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08" w:rsidRDefault="00140608" w:rsidP="00140608">
      <w:pPr>
        <w:widowControl w:val="0"/>
        <w:spacing w:after="0" w:line="235" w:lineRule="auto"/>
        <w:jc w:val="right"/>
        <w:rPr>
          <w:rFonts w:ascii="Times New Roman" w:hAnsi="Times New Roman"/>
          <w:kern w:val="2"/>
          <w:sz w:val="28"/>
          <w:szCs w:val="28"/>
        </w:rPr>
      </w:pPr>
      <w:r>
        <w:rPr>
          <w:rFonts w:ascii="Times New Roman" w:hAnsi="Times New Roman"/>
          <w:kern w:val="2"/>
          <w:sz w:val="28"/>
          <w:szCs w:val="28"/>
        </w:rPr>
        <w:t>УТВЕРЖДАЮ:</w:t>
      </w:r>
    </w:p>
    <w:p w:rsidR="00140608" w:rsidRDefault="00140608" w:rsidP="00140608">
      <w:pPr>
        <w:widowControl w:val="0"/>
        <w:spacing w:after="0" w:line="235" w:lineRule="auto"/>
        <w:jc w:val="right"/>
        <w:rPr>
          <w:rFonts w:ascii="Times New Roman" w:hAnsi="Times New Roman"/>
          <w:kern w:val="2"/>
          <w:sz w:val="28"/>
          <w:szCs w:val="28"/>
        </w:rPr>
      </w:pPr>
      <w:r>
        <w:rPr>
          <w:rFonts w:ascii="Times New Roman" w:hAnsi="Times New Roman"/>
          <w:kern w:val="2"/>
          <w:sz w:val="28"/>
          <w:szCs w:val="28"/>
        </w:rPr>
        <w:t xml:space="preserve">Председатель правления </w:t>
      </w:r>
    </w:p>
    <w:p w:rsidR="00140608" w:rsidRDefault="00140608" w:rsidP="00140608">
      <w:pPr>
        <w:widowControl w:val="0"/>
        <w:spacing w:after="0" w:line="235" w:lineRule="auto"/>
        <w:jc w:val="right"/>
        <w:rPr>
          <w:rFonts w:ascii="Times New Roman" w:hAnsi="Times New Roman"/>
          <w:kern w:val="2"/>
          <w:sz w:val="28"/>
          <w:szCs w:val="28"/>
        </w:rPr>
      </w:pPr>
      <w:r>
        <w:rPr>
          <w:rFonts w:ascii="Times New Roman" w:hAnsi="Times New Roman"/>
          <w:kern w:val="2"/>
          <w:sz w:val="28"/>
          <w:szCs w:val="28"/>
        </w:rPr>
        <w:t>«ТСЖ 8 Марта, 189»</w:t>
      </w:r>
    </w:p>
    <w:p w:rsidR="00140608" w:rsidRDefault="00140608" w:rsidP="00140608">
      <w:pPr>
        <w:widowControl w:val="0"/>
        <w:spacing w:after="0" w:line="235" w:lineRule="auto"/>
        <w:jc w:val="right"/>
        <w:rPr>
          <w:rFonts w:ascii="Times New Roman" w:hAnsi="Times New Roman"/>
          <w:kern w:val="2"/>
          <w:sz w:val="28"/>
          <w:szCs w:val="28"/>
        </w:rPr>
      </w:pPr>
      <w:r>
        <w:rPr>
          <w:rFonts w:ascii="Times New Roman" w:hAnsi="Times New Roman"/>
          <w:kern w:val="2"/>
          <w:sz w:val="28"/>
          <w:szCs w:val="28"/>
        </w:rPr>
        <w:t>___________________ В.И. Диденко</w:t>
      </w:r>
    </w:p>
    <w:p w:rsidR="00140608" w:rsidRPr="008E3E94" w:rsidRDefault="009936AE" w:rsidP="00140608">
      <w:pPr>
        <w:widowControl w:val="0"/>
        <w:spacing w:after="0" w:line="235" w:lineRule="auto"/>
        <w:ind w:left="4956" w:firstLine="708"/>
        <w:rPr>
          <w:rFonts w:ascii="Times New Roman" w:hAnsi="Times New Roman"/>
          <w:kern w:val="2"/>
          <w:sz w:val="24"/>
          <w:szCs w:val="24"/>
        </w:rPr>
      </w:pPr>
      <w:r>
        <w:rPr>
          <w:rFonts w:ascii="Times New Roman" w:hAnsi="Times New Roman"/>
          <w:kern w:val="2"/>
          <w:sz w:val="24"/>
          <w:szCs w:val="24"/>
        </w:rPr>
        <w:t>« 1</w:t>
      </w:r>
      <w:r w:rsidR="00140608" w:rsidRPr="009936AE">
        <w:rPr>
          <w:rFonts w:ascii="Times New Roman" w:hAnsi="Times New Roman"/>
          <w:kern w:val="2"/>
          <w:sz w:val="24"/>
          <w:szCs w:val="24"/>
        </w:rPr>
        <w:t>4</w:t>
      </w:r>
      <w:r>
        <w:rPr>
          <w:rFonts w:ascii="Times New Roman" w:hAnsi="Times New Roman"/>
          <w:kern w:val="2"/>
          <w:sz w:val="24"/>
          <w:szCs w:val="24"/>
        </w:rPr>
        <w:t xml:space="preserve"> </w:t>
      </w:r>
      <w:r w:rsidR="00140608" w:rsidRPr="009936AE">
        <w:rPr>
          <w:rFonts w:ascii="Times New Roman" w:hAnsi="Times New Roman"/>
          <w:kern w:val="2"/>
          <w:sz w:val="24"/>
          <w:szCs w:val="24"/>
        </w:rPr>
        <w:t>» апреля 2023 г.</w:t>
      </w:r>
    </w:p>
    <w:p w:rsidR="00140608" w:rsidRDefault="00140608" w:rsidP="00422EB5">
      <w:pPr>
        <w:autoSpaceDE w:val="0"/>
        <w:autoSpaceDN w:val="0"/>
        <w:adjustRightInd w:val="0"/>
        <w:spacing w:after="0" w:line="240" w:lineRule="auto"/>
        <w:jc w:val="center"/>
        <w:outlineLvl w:val="1"/>
        <w:rPr>
          <w:rFonts w:ascii="Liberation Serif" w:hAnsi="Liberation Serif"/>
          <w:sz w:val="28"/>
          <w:szCs w:val="28"/>
        </w:rPr>
      </w:pPr>
    </w:p>
    <w:p w:rsidR="00422EB5" w:rsidRPr="00375B4F" w:rsidRDefault="00422EB5" w:rsidP="00422EB5">
      <w:pPr>
        <w:autoSpaceDE w:val="0"/>
        <w:autoSpaceDN w:val="0"/>
        <w:adjustRightInd w:val="0"/>
        <w:spacing w:after="0" w:line="240" w:lineRule="auto"/>
        <w:jc w:val="center"/>
        <w:outlineLvl w:val="1"/>
        <w:rPr>
          <w:rFonts w:ascii="Liberation Serif" w:hAnsi="Liberation Serif"/>
          <w:sz w:val="28"/>
          <w:szCs w:val="28"/>
        </w:rPr>
      </w:pPr>
      <w:r w:rsidRPr="00375B4F">
        <w:rPr>
          <w:rFonts w:ascii="Liberation Serif" w:hAnsi="Liberation Serif"/>
          <w:sz w:val="28"/>
          <w:szCs w:val="28"/>
        </w:rPr>
        <w:t>КОНКУРСНАЯ ДОКУМЕНТАЦИЯ</w:t>
      </w:r>
    </w:p>
    <w:p w:rsidR="00422EB5" w:rsidRPr="00375B4F" w:rsidRDefault="00422EB5" w:rsidP="00422EB5">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ПО ПРОВЕДЕНИЮ ОТКРЫТОГО КОНКУРСА НА ВЫПОЛНЕНИЕ РАБОТ</w:t>
      </w:r>
    </w:p>
    <w:p w:rsidR="00422EB5" w:rsidRPr="00375B4F" w:rsidRDefault="00422EB5" w:rsidP="00422EB5">
      <w:pPr>
        <w:autoSpaceDE w:val="0"/>
        <w:autoSpaceDN w:val="0"/>
        <w:adjustRightInd w:val="0"/>
        <w:spacing w:after="0" w:line="240" w:lineRule="auto"/>
        <w:ind w:firstLine="540"/>
        <w:jc w:val="center"/>
        <w:rPr>
          <w:rFonts w:ascii="Liberation Serif" w:hAnsi="Liberation Serif"/>
          <w:sz w:val="28"/>
          <w:szCs w:val="28"/>
        </w:rPr>
      </w:pPr>
      <w:r w:rsidRPr="00375B4F">
        <w:rPr>
          <w:rFonts w:ascii="Liberation Serif" w:hAnsi="Liberation Serif"/>
          <w:sz w:val="28"/>
          <w:szCs w:val="28"/>
        </w:rPr>
        <w:t xml:space="preserve">ПО ЗАМЕНЕ ЛИФТОВ В МНОГОКВАРТИРНЫХ ДОМАХ </w:t>
      </w:r>
    </w:p>
    <w:p w:rsidR="00140608" w:rsidRPr="003C76C7" w:rsidRDefault="00140608" w:rsidP="00140608">
      <w:pPr>
        <w:widowControl w:val="0"/>
        <w:spacing w:after="0" w:line="235" w:lineRule="auto"/>
        <w:jc w:val="center"/>
        <w:rPr>
          <w:rFonts w:ascii="Times New Roman" w:hAnsi="Times New Roman"/>
          <w:kern w:val="2"/>
          <w:sz w:val="36"/>
          <w:szCs w:val="28"/>
        </w:rPr>
      </w:pPr>
      <w:r>
        <w:rPr>
          <w:rFonts w:ascii="Times New Roman" w:hAnsi="Times New Roman"/>
          <w:kern w:val="2"/>
          <w:sz w:val="28"/>
        </w:rPr>
        <w:t>Товарищества собственников жилья «8 Марта, 189» (ТСЖ «8 Марта, 189»)</w:t>
      </w:r>
    </w:p>
    <w:p w:rsidR="00140608" w:rsidRPr="003C76C7" w:rsidRDefault="00140608" w:rsidP="00140608">
      <w:pPr>
        <w:widowControl w:val="0"/>
        <w:spacing w:after="0" w:line="235" w:lineRule="auto"/>
        <w:jc w:val="center"/>
        <w:rPr>
          <w:rFonts w:ascii="Times New Roman" w:hAnsi="Times New Roman"/>
          <w:kern w:val="2"/>
          <w:sz w:val="24"/>
          <w:szCs w:val="24"/>
        </w:rPr>
      </w:pPr>
      <w:r w:rsidRPr="003C76C7">
        <w:rPr>
          <w:rFonts w:ascii="Times New Roman" w:hAnsi="Times New Roman"/>
          <w:kern w:val="2"/>
          <w:sz w:val="28"/>
          <w:szCs w:val="28"/>
        </w:rPr>
        <w:t>в 2023 году</w:t>
      </w:r>
    </w:p>
    <w:p w:rsidR="00422EB5" w:rsidRPr="00375B4F" w:rsidRDefault="00422EB5" w:rsidP="00422EB5">
      <w:pPr>
        <w:autoSpaceDE w:val="0"/>
        <w:autoSpaceDN w:val="0"/>
        <w:adjustRightInd w:val="0"/>
        <w:spacing w:after="0" w:line="240" w:lineRule="auto"/>
        <w:ind w:firstLine="540"/>
        <w:jc w:val="both"/>
        <w:rPr>
          <w:rFonts w:ascii="Liberation Serif" w:hAnsi="Liberation Serif"/>
          <w:sz w:val="28"/>
          <w:szCs w:val="28"/>
        </w:rPr>
      </w:pPr>
    </w:p>
    <w:p w:rsidR="00422EB5" w:rsidRPr="00375B4F" w:rsidRDefault="00422EB5" w:rsidP="00422EB5">
      <w:pPr>
        <w:autoSpaceDE w:val="0"/>
        <w:autoSpaceDN w:val="0"/>
        <w:adjustRightInd w:val="0"/>
        <w:spacing w:after="0" w:line="240" w:lineRule="auto"/>
        <w:ind w:firstLine="708"/>
        <w:jc w:val="both"/>
        <w:outlineLvl w:val="2"/>
        <w:rPr>
          <w:rFonts w:ascii="Liberation Serif" w:hAnsi="Liberation Serif"/>
          <w:sz w:val="28"/>
          <w:szCs w:val="28"/>
        </w:rPr>
      </w:pPr>
      <w:r w:rsidRPr="00375B4F">
        <w:rPr>
          <w:rFonts w:ascii="Liberation Serif" w:hAnsi="Liberation Serif"/>
          <w:sz w:val="28"/>
          <w:szCs w:val="28"/>
        </w:rPr>
        <w:t>1. Общие положения</w:t>
      </w:r>
    </w:p>
    <w:p w:rsidR="00422EB5" w:rsidRDefault="00422EB5" w:rsidP="00422EB5">
      <w:pPr>
        <w:autoSpaceDE w:val="0"/>
        <w:autoSpaceDN w:val="0"/>
        <w:adjustRightInd w:val="0"/>
        <w:spacing w:after="0" w:line="240" w:lineRule="auto"/>
        <w:ind w:firstLine="708"/>
        <w:jc w:val="both"/>
        <w:outlineLvl w:val="2"/>
        <w:rPr>
          <w:rFonts w:ascii="Liberation Serif" w:hAnsi="Liberation Serif"/>
          <w:sz w:val="28"/>
          <w:szCs w:val="28"/>
        </w:rPr>
      </w:pPr>
      <w:r w:rsidRPr="00375B4F">
        <w:rPr>
          <w:rFonts w:ascii="Liberation Serif" w:hAnsi="Liberation Serif"/>
          <w:sz w:val="28"/>
          <w:szCs w:val="28"/>
        </w:rPr>
        <w:t>1.1. Предметом настоящего конкурса является право заключения договора подряда на выполнение работ по замене лифтов в многоквартирн</w:t>
      </w:r>
      <w:r w:rsidR="00140608">
        <w:rPr>
          <w:rFonts w:ascii="Liberation Serif" w:hAnsi="Liberation Serif"/>
          <w:sz w:val="28"/>
          <w:szCs w:val="28"/>
        </w:rPr>
        <w:t>ых</w:t>
      </w:r>
      <w:r w:rsidRPr="00375B4F">
        <w:rPr>
          <w:rFonts w:ascii="Liberation Serif" w:hAnsi="Liberation Serif"/>
          <w:sz w:val="28"/>
          <w:szCs w:val="28"/>
        </w:rPr>
        <w:t xml:space="preserve"> дом</w:t>
      </w:r>
      <w:r w:rsidR="00140608">
        <w:rPr>
          <w:rFonts w:ascii="Liberation Serif" w:hAnsi="Liberation Serif"/>
          <w:sz w:val="28"/>
          <w:szCs w:val="28"/>
        </w:rPr>
        <w:t>ах, расположенных по адресам:</w:t>
      </w:r>
    </w:p>
    <w:p w:rsidR="00140608" w:rsidRDefault="00140608" w:rsidP="00422EB5">
      <w:pPr>
        <w:autoSpaceDE w:val="0"/>
        <w:autoSpaceDN w:val="0"/>
        <w:adjustRightInd w:val="0"/>
        <w:spacing w:after="0" w:line="240" w:lineRule="auto"/>
        <w:ind w:firstLine="708"/>
        <w:jc w:val="both"/>
        <w:outlineLvl w:val="2"/>
        <w:rPr>
          <w:rFonts w:ascii="Liberation Serif" w:hAnsi="Liberation Serif"/>
          <w:sz w:val="28"/>
          <w:szCs w:val="28"/>
        </w:rPr>
      </w:pPr>
      <w:proofErr w:type="gramStart"/>
      <w:r>
        <w:rPr>
          <w:rFonts w:ascii="Liberation Serif" w:hAnsi="Liberation Serif"/>
          <w:sz w:val="28"/>
          <w:szCs w:val="28"/>
        </w:rPr>
        <w:t>г. Екатеринбург, ул. 8 Марта, д. 189, корп.2 – 1 подъезд</w:t>
      </w:r>
      <w:proofErr w:type="gramEnd"/>
    </w:p>
    <w:p w:rsidR="00140608" w:rsidRPr="00375B4F" w:rsidRDefault="00140608" w:rsidP="00422EB5">
      <w:pPr>
        <w:autoSpaceDE w:val="0"/>
        <w:autoSpaceDN w:val="0"/>
        <w:adjustRightInd w:val="0"/>
        <w:spacing w:after="0" w:line="240" w:lineRule="auto"/>
        <w:ind w:firstLine="708"/>
        <w:jc w:val="both"/>
        <w:outlineLvl w:val="2"/>
        <w:rPr>
          <w:rFonts w:ascii="Liberation Serif" w:hAnsi="Liberation Serif"/>
          <w:sz w:val="28"/>
          <w:szCs w:val="28"/>
        </w:rPr>
      </w:pPr>
      <w:r>
        <w:rPr>
          <w:rFonts w:ascii="Liberation Serif" w:hAnsi="Liberation Serif"/>
          <w:sz w:val="28"/>
          <w:szCs w:val="28"/>
        </w:rPr>
        <w:t>г. Екатеринбург, ул. 8 Марта, д. 189, корп. 4 – 2, 5 подъезд</w:t>
      </w:r>
    </w:p>
    <w:p w:rsidR="00140608" w:rsidRDefault="00140608" w:rsidP="00422EB5">
      <w:pPr>
        <w:pStyle w:val="ConsPlusNonformat"/>
        <w:widowControl/>
        <w:ind w:firstLine="708"/>
        <w:rPr>
          <w:rFonts w:ascii="Liberation Serif" w:hAnsi="Liberation Serif" w:cs="Times New Roman"/>
          <w:sz w:val="28"/>
          <w:szCs w:val="28"/>
        </w:rPr>
      </w:pPr>
    </w:p>
    <w:p w:rsidR="00422EB5" w:rsidRPr="00140608" w:rsidRDefault="00140608" w:rsidP="00422EB5">
      <w:pPr>
        <w:pStyle w:val="ConsPlusNonformat"/>
        <w:widowControl/>
        <w:ind w:firstLine="708"/>
        <w:rPr>
          <w:rFonts w:ascii="Liberation Serif" w:hAnsi="Liberation Serif" w:cs="Times New Roman"/>
          <w:sz w:val="28"/>
          <w:szCs w:val="28"/>
          <w:u w:val="single"/>
        </w:rPr>
      </w:pPr>
      <w:r>
        <w:rPr>
          <w:rFonts w:ascii="Liberation Serif" w:hAnsi="Liberation Serif" w:cs="Times New Roman"/>
          <w:sz w:val="28"/>
          <w:szCs w:val="28"/>
        </w:rPr>
        <w:t xml:space="preserve">1.2. Заказчиком является: </w:t>
      </w:r>
      <w:r>
        <w:rPr>
          <w:rFonts w:ascii="Liberation Serif" w:hAnsi="Liberation Serif" w:cs="Times New Roman"/>
          <w:sz w:val="28"/>
          <w:szCs w:val="28"/>
          <w:u w:val="single"/>
        </w:rPr>
        <w:t>ТСЖ «8 Марта, 189»</w:t>
      </w:r>
      <w:r w:rsidR="00C8204A">
        <w:rPr>
          <w:rFonts w:ascii="Liberation Serif" w:hAnsi="Liberation Serif" w:cs="Times New Roman"/>
          <w:sz w:val="28"/>
          <w:szCs w:val="28"/>
          <w:u w:val="single"/>
        </w:rPr>
        <w:t>, ИНН 6674189307</w:t>
      </w:r>
      <w:r>
        <w:rPr>
          <w:rFonts w:ascii="Liberation Serif" w:hAnsi="Liberation Serif" w:cs="Times New Roman"/>
          <w:sz w:val="28"/>
          <w:szCs w:val="28"/>
          <w:u w:val="single"/>
        </w:rPr>
        <w:tab/>
      </w:r>
    </w:p>
    <w:p w:rsidR="00422EB5" w:rsidRPr="00375B4F" w:rsidRDefault="0005161E" w:rsidP="00422EB5">
      <w:pPr>
        <w:pStyle w:val="ConsPlusNonformat"/>
        <w:widowControl/>
        <w:jc w:val="center"/>
        <w:rPr>
          <w:rFonts w:ascii="Liberation Serif" w:hAnsi="Liberation Serif" w:cs="Times New Roman"/>
          <w:sz w:val="16"/>
          <w:szCs w:val="16"/>
        </w:rPr>
      </w:pPr>
      <w:r>
        <w:rPr>
          <w:rFonts w:ascii="Liberation Serif" w:hAnsi="Liberation Serif" w:cs="Times New Roman"/>
          <w:sz w:val="16"/>
          <w:szCs w:val="16"/>
        </w:rPr>
        <w:t xml:space="preserve">       </w:t>
      </w:r>
      <w:r w:rsidR="00C8204A">
        <w:rPr>
          <w:rFonts w:ascii="Liberation Serif" w:hAnsi="Liberation Serif" w:cs="Times New Roman"/>
          <w:sz w:val="16"/>
          <w:szCs w:val="16"/>
        </w:rPr>
        <w:t xml:space="preserve">                                   </w:t>
      </w:r>
      <w:r>
        <w:rPr>
          <w:rFonts w:ascii="Liberation Serif" w:hAnsi="Liberation Serif" w:cs="Times New Roman"/>
          <w:sz w:val="16"/>
          <w:szCs w:val="16"/>
        </w:rPr>
        <w:t xml:space="preserve">  </w:t>
      </w:r>
      <w:r w:rsidR="00422EB5" w:rsidRPr="00375B4F">
        <w:rPr>
          <w:rFonts w:ascii="Liberation Serif" w:hAnsi="Liberation Serif" w:cs="Times New Roman"/>
          <w:sz w:val="16"/>
          <w:szCs w:val="16"/>
        </w:rPr>
        <w:t>(наименование заказчика)</w:t>
      </w:r>
    </w:p>
    <w:p w:rsidR="00422EB5" w:rsidRPr="00375B4F" w:rsidRDefault="00422EB5" w:rsidP="00422EB5">
      <w:pPr>
        <w:pStyle w:val="ConsPlusNonformat"/>
        <w:widowControl/>
        <w:rPr>
          <w:rFonts w:ascii="Liberation Serif" w:hAnsi="Liberation Serif" w:cs="Times New Roman"/>
          <w:sz w:val="8"/>
          <w:szCs w:val="8"/>
        </w:rPr>
      </w:pPr>
    </w:p>
    <w:p w:rsidR="00422EB5" w:rsidRPr="00375B4F" w:rsidRDefault="00422EB5" w:rsidP="0005161E">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 xml:space="preserve">1.3. </w:t>
      </w:r>
      <w:r w:rsidRPr="001638BA">
        <w:rPr>
          <w:rFonts w:ascii="Liberation Serif" w:hAnsi="Liberation Serif" w:cs="Times New Roman"/>
          <w:sz w:val="28"/>
          <w:szCs w:val="28"/>
        </w:rPr>
        <w:t>Начальная (максимальная) цена договора подряда</w:t>
      </w:r>
      <w:r w:rsidR="001638BA" w:rsidRPr="001638BA">
        <w:rPr>
          <w:rFonts w:ascii="Liberation Serif" w:hAnsi="Liberation Serif" w:cs="Times New Roman"/>
          <w:sz w:val="28"/>
          <w:szCs w:val="28"/>
        </w:rPr>
        <w:t xml:space="preserve"> </w:t>
      </w:r>
      <w:r w:rsidR="001638BA">
        <w:rPr>
          <w:rFonts w:ascii="Liberation Serif" w:hAnsi="Liberation Serif" w:cs="Times New Roman"/>
          <w:sz w:val="28"/>
          <w:szCs w:val="28"/>
        </w:rPr>
        <w:t xml:space="preserve">составляет </w:t>
      </w:r>
      <w:r w:rsidR="001638BA" w:rsidRPr="00C75EB6">
        <w:rPr>
          <w:rFonts w:ascii="Times New Roman" w:hAnsi="Times New Roman"/>
          <w:sz w:val="28"/>
          <w:szCs w:val="28"/>
        </w:rPr>
        <w:t>7 547 100 рублей (семь</w:t>
      </w:r>
      <w:r w:rsidR="001638BA" w:rsidRPr="00092635">
        <w:rPr>
          <w:rFonts w:ascii="Times New Roman" w:hAnsi="Times New Roman"/>
          <w:sz w:val="28"/>
          <w:szCs w:val="28"/>
        </w:rPr>
        <w:t xml:space="preserve"> миллионов </w:t>
      </w:r>
      <w:r w:rsidR="001638BA">
        <w:rPr>
          <w:rFonts w:ascii="Times New Roman" w:hAnsi="Times New Roman"/>
          <w:sz w:val="28"/>
          <w:szCs w:val="28"/>
        </w:rPr>
        <w:t>пятьсот сорок семь</w:t>
      </w:r>
      <w:r w:rsidR="001638BA" w:rsidRPr="00092635">
        <w:rPr>
          <w:rFonts w:ascii="Times New Roman" w:hAnsi="Times New Roman"/>
          <w:sz w:val="28"/>
          <w:szCs w:val="28"/>
        </w:rPr>
        <w:t xml:space="preserve"> тысяч </w:t>
      </w:r>
      <w:r w:rsidR="001638BA">
        <w:rPr>
          <w:rFonts w:ascii="Times New Roman" w:hAnsi="Times New Roman"/>
          <w:sz w:val="28"/>
          <w:szCs w:val="28"/>
        </w:rPr>
        <w:t>сто рублей 0</w:t>
      </w:r>
      <w:r w:rsidR="001638BA" w:rsidRPr="00092635">
        <w:rPr>
          <w:rFonts w:ascii="Times New Roman" w:hAnsi="Times New Roman"/>
          <w:sz w:val="28"/>
          <w:szCs w:val="28"/>
        </w:rPr>
        <w:t>0 копеек</w:t>
      </w:r>
      <w:r w:rsidR="001638BA" w:rsidRPr="0005161E">
        <w:rPr>
          <w:rFonts w:ascii="Times New Roman" w:hAnsi="Times New Roman"/>
          <w:sz w:val="28"/>
          <w:szCs w:val="28"/>
        </w:rPr>
        <w:t>)</w:t>
      </w:r>
      <w:r w:rsidR="002A46E8" w:rsidRPr="0005161E">
        <w:rPr>
          <w:rFonts w:ascii="Liberation Serif" w:hAnsi="Liberation Serif" w:cs="Times New Roman"/>
          <w:sz w:val="28"/>
          <w:szCs w:val="28"/>
        </w:rPr>
        <w:t>, в том числе НДС 1 509 420</w:t>
      </w:r>
      <w:r w:rsidRPr="0005161E">
        <w:rPr>
          <w:rFonts w:ascii="Liberation Serif" w:hAnsi="Liberation Serif" w:cs="Times New Roman"/>
          <w:sz w:val="28"/>
          <w:szCs w:val="28"/>
        </w:rPr>
        <w:t xml:space="preserve"> рублей</w:t>
      </w:r>
      <w:r w:rsidRPr="00375B4F">
        <w:rPr>
          <w:rFonts w:ascii="Liberation Serif" w:hAnsi="Liberation Serif" w:cs="Times New Roman"/>
          <w:sz w:val="28"/>
          <w:szCs w:val="28"/>
        </w:rPr>
        <w:t>.</w:t>
      </w:r>
    </w:p>
    <w:p w:rsidR="003E09FB" w:rsidRDefault="00422EB5" w:rsidP="00422EB5">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1.4. Крайним сроком подачи конкурсных заявок является день и час вскрытия конвертов с конкурсными заявками. Заявки подаются по адресу:</w:t>
      </w:r>
      <w:r w:rsidRPr="00375B4F">
        <w:rPr>
          <w:rFonts w:ascii="Liberation Serif" w:hAnsi="Liberation Serif" w:cs="Times New Roman"/>
          <w:sz w:val="28"/>
          <w:szCs w:val="28"/>
        </w:rPr>
        <w:br/>
      </w:r>
      <w:r w:rsidR="003E09FB">
        <w:rPr>
          <w:rFonts w:ascii="Liberation Serif" w:hAnsi="Liberation Serif"/>
          <w:sz w:val="28"/>
          <w:szCs w:val="28"/>
        </w:rPr>
        <w:t>г. Екатеринбург, ул. 8 Марта, д. 189, корп.2</w:t>
      </w:r>
      <w:r w:rsidRPr="00375B4F">
        <w:rPr>
          <w:rFonts w:ascii="Liberation Serif" w:hAnsi="Liberation Serif" w:cs="Times New Roman"/>
          <w:sz w:val="28"/>
          <w:szCs w:val="28"/>
        </w:rPr>
        <w:t>,</w:t>
      </w:r>
      <w:r w:rsidR="003E09FB">
        <w:rPr>
          <w:rFonts w:ascii="Liberation Serif" w:hAnsi="Liberation Serif" w:cs="Times New Roman"/>
          <w:sz w:val="28"/>
          <w:szCs w:val="28"/>
        </w:rPr>
        <w:t xml:space="preserve"> офис ТСЖ </w:t>
      </w:r>
    </w:p>
    <w:p w:rsidR="00422EB5" w:rsidRPr="00375B4F" w:rsidRDefault="003E09FB" w:rsidP="00422EB5">
      <w:pPr>
        <w:pStyle w:val="ConsPlusNonformat"/>
        <w:widowControl/>
        <w:ind w:firstLine="708"/>
        <w:jc w:val="both"/>
        <w:rPr>
          <w:rFonts w:ascii="Liberation Serif" w:hAnsi="Liberation Serif" w:cs="Times New Roman"/>
          <w:sz w:val="28"/>
          <w:szCs w:val="28"/>
        </w:rPr>
      </w:pPr>
      <w:r w:rsidRPr="008D6493">
        <w:rPr>
          <w:rFonts w:ascii="Liberation Serif" w:hAnsi="Liberation Serif" w:cs="Times New Roman"/>
          <w:sz w:val="28"/>
          <w:szCs w:val="28"/>
          <w:highlight w:val="yellow"/>
        </w:rPr>
        <w:t>Пн. – Чт. с 9:00 до 18:00 ч., Пт. с 9:00 до 14:00 ч., Сб., Вс. – выходной</w:t>
      </w:r>
      <w:r>
        <w:rPr>
          <w:rFonts w:ascii="Liberation Serif" w:hAnsi="Liberation Serif" w:cs="Times New Roman"/>
          <w:sz w:val="28"/>
          <w:szCs w:val="28"/>
        </w:rPr>
        <w:t>.</w:t>
      </w:r>
    </w:p>
    <w:p w:rsidR="00422EB5" w:rsidRPr="00375B4F" w:rsidRDefault="00422EB5" w:rsidP="00422EB5">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1.5. Вскрытие конвертов с конкурсными заявками будет произведено</w:t>
      </w:r>
      <w:r w:rsidRPr="00375B4F">
        <w:rPr>
          <w:rFonts w:ascii="Liberation Serif" w:hAnsi="Liberation Serif" w:cs="Times New Roman"/>
          <w:sz w:val="28"/>
          <w:szCs w:val="28"/>
        </w:rPr>
        <w:br/>
        <w:t xml:space="preserve">в </w:t>
      </w:r>
      <w:r w:rsidR="002A46E8">
        <w:rPr>
          <w:rFonts w:ascii="Liberation Serif" w:hAnsi="Liberation Serif" w:cs="Times New Roman"/>
          <w:sz w:val="28"/>
          <w:szCs w:val="28"/>
        </w:rPr>
        <w:t xml:space="preserve">10 </w:t>
      </w:r>
      <w:r w:rsidRPr="00375B4F">
        <w:rPr>
          <w:rFonts w:ascii="Liberation Serif" w:hAnsi="Liberation Serif" w:cs="Times New Roman"/>
          <w:sz w:val="28"/>
          <w:szCs w:val="28"/>
        </w:rPr>
        <w:t xml:space="preserve"> часов </w:t>
      </w:r>
      <w:r w:rsidR="002A46E8">
        <w:rPr>
          <w:rFonts w:ascii="Liberation Serif" w:hAnsi="Liberation Serif" w:cs="Times New Roman"/>
          <w:sz w:val="28"/>
          <w:szCs w:val="28"/>
        </w:rPr>
        <w:t>00</w:t>
      </w:r>
      <w:r w:rsidRPr="00375B4F">
        <w:rPr>
          <w:rFonts w:ascii="Liberation Serif" w:hAnsi="Liberation Serif" w:cs="Times New Roman"/>
          <w:sz w:val="28"/>
          <w:szCs w:val="28"/>
        </w:rPr>
        <w:t xml:space="preserve"> минут "</w:t>
      </w:r>
      <w:r w:rsidR="002A46E8">
        <w:rPr>
          <w:rFonts w:ascii="Liberation Serif" w:hAnsi="Liberation Serif" w:cs="Times New Roman"/>
          <w:sz w:val="28"/>
          <w:szCs w:val="28"/>
        </w:rPr>
        <w:t>16</w:t>
      </w:r>
      <w:r w:rsidRPr="00375B4F">
        <w:rPr>
          <w:rFonts w:ascii="Liberation Serif" w:hAnsi="Liberation Serif" w:cs="Times New Roman"/>
          <w:sz w:val="28"/>
          <w:szCs w:val="28"/>
        </w:rPr>
        <w:t xml:space="preserve">" </w:t>
      </w:r>
      <w:r w:rsidR="002A46E8">
        <w:rPr>
          <w:rFonts w:ascii="Liberation Serif" w:hAnsi="Liberation Serif" w:cs="Times New Roman"/>
          <w:sz w:val="28"/>
          <w:szCs w:val="28"/>
        </w:rPr>
        <w:t>мая</w:t>
      </w:r>
      <w:r w:rsidRPr="00375B4F">
        <w:rPr>
          <w:rFonts w:ascii="Liberation Serif" w:hAnsi="Liberation Serif" w:cs="Times New Roman"/>
          <w:sz w:val="28"/>
          <w:szCs w:val="28"/>
        </w:rPr>
        <w:t xml:space="preserve"> 20</w:t>
      </w:r>
      <w:r w:rsidR="002A46E8">
        <w:rPr>
          <w:rFonts w:ascii="Liberation Serif" w:hAnsi="Liberation Serif" w:cs="Times New Roman"/>
          <w:sz w:val="28"/>
          <w:szCs w:val="28"/>
        </w:rPr>
        <w:t>23</w:t>
      </w:r>
      <w:r w:rsidRPr="00375B4F">
        <w:rPr>
          <w:rFonts w:ascii="Liberation Serif" w:hAnsi="Liberation Serif" w:cs="Times New Roman"/>
          <w:sz w:val="28"/>
          <w:szCs w:val="28"/>
        </w:rPr>
        <w:t xml:space="preserve"> года по адресу:</w:t>
      </w:r>
    </w:p>
    <w:p w:rsidR="00422EB5" w:rsidRPr="00375B4F" w:rsidRDefault="002C212D" w:rsidP="00422EB5">
      <w:pPr>
        <w:pStyle w:val="ConsPlusNonformat"/>
        <w:widowControl/>
        <w:jc w:val="both"/>
        <w:rPr>
          <w:rFonts w:ascii="Liberation Serif" w:hAnsi="Liberation Serif" w:cs="Times New Roman"/>
          <w:sz w:val="28"/>
          <w:szCs w:val="28"/>
        </w:rPr>
      </w:pPr>
      <w:r>
        <w:rPr>
          <w:rFonts w:ascii="Liberation Serif" w:hAnsi="Liberation Serif"/>
          <w:sz w:val="28"/>
          <w:szCs w:val="28"/>
        </w:rPr>
        <w:t>г. Екатеринбург, ул. 8 Марта, д. 189, корп.2</w:t>
      </w:r>
      <w:r w:rsidRPr="00375B4F">
        <w:rPr>
          <w:rFonts w:ascii="Liberation Serif" w:hAnsi="Liberation Serif" w:cs="Times New Roman"/>
          <w:sz w:val="28"/>
          <w:szCs w:val="28"/>
        </w:rPr>
        <w:t>,</w:t>
      </w:r>
      <w:r>
        <w:rPr>
          <w:rFonts w:ascii="Liberation Serif" w:hAnsi="Liberation Serif" w:cs="Times New Roman"/>
          <w:sz w:val="28"/>
          <w:szCs w:val="28"/>
        </w:rPr>
        <w:t xml:space="preserve"> офис ТСЖ</w:t>
      </w:r>
      <w:r w:rsidR="00422EB5" w:rsidRPr="00375B4F">
        <w:rPr>
          <w:rFonts w:ascii="Liberation Serif" w:hAnsi="Liberation Serif" w:cs="Times New Roman"/>
          <w:sz w:val="28"/>
          <w:szCs w:val="28"/>
        </w:rPr>
        <w:t>.</w:t>
      </w:r>
    </w:p>
    <w:p w:rsidR="00422EB5" w:rsidRPr="00375B4F" w:rsidRDefault="00422EB5" w:rsidP="005E622C">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422EB5" w:rsidRPr="00375B4F" w:rsidRDefault="00422EB5" w:rsidP="00422EB5">
      <w:pPr>
        <w:pStyle w:val="ConsPlusNonformat"/>
        <w:widowControl/>
        <w:ind w:firstLine="708"/>
        <w:jc w:val="both"/>
        <w:rPr>
          <w:rFonts w:ascii="Liberation Serif" w:hAnsi="Liberation Serif" w:cs="Times New Roman"/>
          <w:sz w:val="28"/>
          <w:szCs w:val="28"/>
        </w:rPr>
      </w:pPr>
      <w:r w:rsidRPr="00375B4F">
        <w:rPr>
          <w:rFonts w:ascii="Liberation Serif" w:hAnsi="Liberation Serif" w:cs="Times New Roman"/>
          <w:sz w:val="28"/>
          <w:szCs w:val="28"/>
        </w:rPr>
        <w:t>1.6. Информация о проведении конкурса размещается на интернет-сайте</w:t>
      </w:r>
      <w:r w:rsidR="00CC2976" w:rsidRPr="0029722F">
        <w:rPr>
          <w:rFonts w:ascii="Times New Roman" w:hAnsi="Times New Roman" w:cs="Times New Roman"/>
          <w:sz w:val="28"/>
          <w:szCs w:val="28"/>
        </w:rPr>
        <w:t>:</w:t>
      </w:r>
      <w:r w:rsidR="00CC2976" w:rsidRPr="0029722F">
        <w:rPr>
          <w:rFonts w:ascii="Times New Roman" w:hAnsi="Times New Roman" w:cs="Times New Roman"/>
          <w:sz w:val="24"/>
          <w:szCs w:val="24"/>
        </w:rPr>
        <w:t xml:space="preserve"> </w:t>
      </w:r>
      <w:hyperlink r:id="rId4" w:history="1">
        <w:r w:rsidR="00CC2976" w:rsidRPr="00384F92">
          <w:rPr>
            <w:rStyle w:val="a5"/>
            <w:rFonts w:ascii="Times New Roman" w:hAnsi="Times New Roman" w:cs="Times New Roman"/>
            <w:b/>
            <w:sz w:val="28"/>
            <w:szCs w:val="28"/>
          </w:rPr>
          <w:t>http://tcg-8marta.ru/</w:t>
        </w:r>
      </w:hyperlink>
      <w:r w:rsidR="00120128">
        <w:t xml:space="preserve"> </w:t>
      </w:r>
      <w:r w:rsidRPr="00375B4F">
        <w:rPr>
          <w:rFonts w:ascii="Liberation Serif" w:hAnsi="Liberation Serif" w:cs="Times New Roman"/>
          <w:sz w:val="28"/>
          <w:szCs w:val="28"/>
        </w:rPr>
        <w:t xml:space="preserve">не </w:t>
      </w:r>
      <w:proofErr w:type="gramStart"/>
      <w:r w:rsidRPr="00375B4F">
        <w:rPr>
          <w:rFonts w:ascii="Liberation Serif" w:hAnsi="Liberation Serif" w:cs="Times New Roman"/>
          <w:sz w:val="28"/>
          <w:szCs w:val="28"/>
        </w:rPr>
        <w:t>позднее</w:t>
      </w:r>
      <w:proofErr w:type="gramEnd"/>
      <w:r w:rsidRPr="00375B4F">
        <w:rPr>
          <w:rFonts w:ascii="Liberation Serif" w:hAnsi="Liberation Serif" w:cs="Times New Roman"/>
          <w:sz w:val="28"/>
          <w:szCs w:val="28"/>
        </w:rPr>
        <w:t xml:space="preserve"> чем за 5 дней до даты проведения конкурса.</w:t>
      </w:r>
    </w:p>
    <w:p w:rsidR="000E0D64" w:rsidRDefault="00422EB5" w:rsidP="00C847EF">
      <w:pPr>
        <w:pStyle w:val="ConsPlusNonformat"/>
        <w:widowControl/>
        <w:ind w:firstLine="708"/>
        <w:rPr>
          <w:rFonts w:ascii="Times New Roman" w:hAnsi="Times New Roman"/>
          <w:sz w:val="28"/>
          <w:szCs w:val="28"/>
        </w:rPr>
      </w:pPr>
      <w:r w:rsidRPr="00375B4F">
        <w:rPr>
          <w:rFonts w:ascii="Liberation Serif" w:hAnsi="Liberation Serif" w:cs="Times New Roman"/>
          <w:sz w:val="28"/>
          <w:szCs w:val="28"/>
        </w:rPr>
        <w:t xml:space="preserve">1.7. </w:t>
      </w:r>
      <w:r w:rsidR="000E0D64">
        <w:rPr>
          <w:rFonts w:ascii="Times New Roman" w:hAnsi="Times New Roman"/>
          <w:sz w:val="28"/>
          <w:szCs w:val="28"/>
        </w:rPr>
        <w:t xml:space="preserve">Участники конкурса предоставляют обеспечение заявки в размере 754 740 (семьсот пятьдесят четыре тысячи семьсот сорок) рублей 00 копеек, что составляет 10 (десять) процентов от начальной цены Договора подряда. </w:t>
      </w:r>
    </w:p>
    <w:p w:rsidR="000E0D64" w:rsidRPr="00375B4F" w:rsidRDefault="000E0D64" w:rsidP="000E0D64">
      <w:pPr>
        <w:pStyle w:val="ConsPlusNonformat"/>
        <w:widowControl/>
        <w:ind w:firstLine="708"/>
        <w:jc w:val="both"/>
        <w:rPr>
          <w:rFonts w:ascii="Liberation Serif" w:hAnsi="Liberation Serif" w:cs="Times New Roman"/>
          <w:sz w:val="28"/>
          <w:szCs w:val="28"/>
        </w:rPr>
      </w:pPr>
      <w:r>
        <w:rPr>
          <w:rFonts w:ascii="Times New Roman" w:hAnsi="Times New Roman"/>
          <w:sz w:val="28"/>
          <w:szCs w:val="28"/>
        </w:rPr>
        <w:t xml:space="preserve">1.8. Обеспечение перечисляется до даты подачи заявки на следующий счет: ТСЖ «8 Марта, 189» </w:t>
      </w:r>
      <w:r w:rsidRPr="002A6FE6">
        <w:rPr>
          <w:rFonts w:ascii="Times New Roman" w:hAnsi="Times New Roman"/>
          <w:sz w:val="28"/>
          <w:szCs w:val="28"/>
        </w:rPr>
        <w:t>ИНН: 6674189307;</w:t>
      </w:r>
      <w:r>
        <w:rPr>
          <w:rFonts w:ascii="Times New Roman" w:hAnsi="Times New Roman"/>
          <w:sz w:val="28"/>
          <w:szCs w:val="28"/>
        </w:rPr>
        <w:t xml:space="preserve"> </w:t>
      </w:r>
      <w:r w:rsidRPr="002A6FE6">
        <w:rPr>
          <w:rFonts w:ascii="Times New Roman" w:hAnsi="Times New Roman"/>
          <w:sz w:val="28"/>
          <w:szCs w:val="28"/>
        </w:rPr>
        <w:t>КПП: 667901001</w:t>
      </w:r>
      <w:r>
        <w:rPr>
          <w:rFonts w:ascii="Times New Roman" w:hAnsi="Times New Roman"/>
          <w:sz w:val="28"/>
          <w:szCs w:val="28"/>
        </w:rPr>
        <w:t>,</w:t>
      </w:r>
      <w:r w:rsidRPr="002A6FE6">
        <w:rPr>
          <w:rFonts w:ascii="Times New Roman" w:hAnsi="Times New Roman"/>
          <w:sz w:val="28"/>
          <w:szCs w:val="28"/>
        </w:rPr>
        <w:t xml:space="preserve"> ОГРН:1069674073006;</w:t>
      </w:r>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spellEnd"/>
      <w:proofErr w:type="gramEnd"/>
      <w:r w:rsidRPr="002A6FE6">
        <w:rPr>
          <w:rFonts w:ascii="Times New Roman" w:hAnsi="Times New Roman"/>
          <w:sz w:val="28"/>
          <w:szCs w:val="28"/>
        </w:rPr>
        <w:t>/с</w:t>
      </w:r>
      <w:r>
        <w:rPr>
          <w:rFonts w:ascii="Times New Roman" w:hAnsi="Times New Roman"/>
          <w:sz w:val="28"/>
          <w:szCs w:val="28"/>
        </w:rPr>
        <w:t xml:space="preserve"> </w:t>
      </w:r>
      <w:r w:rsidRPr="002A6FE6">
        <w:rPr>
          <w:rFonts w:ascii="Times New Roman" w:hAnsi="Times New Roman"/>
          <w:sz w:val="28"/>
          <w:szCs w:val="28"/>
        </w:rPr>
        <w:t>40703810916120055261</w:t>
      </w:r>
      <w:r>
        <w:rPr>
          <w:rFonts w:ascii="Times New Roman" w:hAnsi="Times New Roman"/>
          <w:sz w:val="28"/>
          <w:szCs w:val="28"/>
        </w:rPr>
        <w:t xml:space="preserve">; </w:t>
      </w:r>
      <w:r w:rsidRPr="002A6FE6">
        <w:rPr>
          <w:rFonts w:ascii="Times New Roman" w:hAnsi="Times New Roman"/>
          <w:sz w:val="28"/>
          <w:szCs w:val="28"/>
        </w:rPr>
        <w:t>к/с</w:t>
      </w:r>
      <w:r>
        <w:rPr>
          <w:rFonts w:ascii="Times New Roman" w:hAnsi="Times New Roman"/>
          <w:sz w:val="28"/>
          <w:szCs w:val="28"/>
        </w:rPr>
        <w:t xml:space="preserve"> </w:t>
      </w:r>
      <w:r w:rsidRPr="002A6FE6">
        <w:rPr>
          <w:rFonts w:ascii="Times New Roman" w:hAnsi="Times New Roman"/>
          <w:sz w:val="28"/>
          <w:szCs w:val="28"/>
        </w:rPr>
        <w:t>30101810500000000674</w:t>
      </w:r>
      <w:r>
        <w:rPr>
          <w:rFonts w:ascii="Times New Roman" w:hAnsi="Times New Roman"/>
          <w:sz w:val="28"/>
          <w:szCs w:val="28"/>
        </w:rPr>
        <w:t xml:space="preserve"> </w:t>
      </w:r>
      <w:r w:rsidRPr="002A6FE6">
        <w:rPr>
          <w:rFonts w:ascii="Times New Roman" w:hAnsi="Times New Roman"/>
          <w:sz w:val="28"/>
          <w:szCs w:val="28"/>
        </w:rPr>
        <w:t>в Уральский Банк ПАО СБЕРБАНК г. Екатеринбург. БИК: 046577674</w:t>
      </w:r>
    </w:p>
    <w:p w:rsidR="00422EB5" w:rsidRPr="00375B4F" w:rsidRDefault="00422EB5" w:rsidP="00C847EF">
      <w:pPr>
        <w:pStyle w:val="ConsPlusNonformat"/>
        <w:widowControl/>
        <w:ind w:right="-142" w:firstLine="708"/>
        <w:jc w:val="both"/>
        <w:rPr>
          <w:rFonts w:ascii="Liberation Serif" w:hAnsi="Liberation Serif" w:cs="Times New Roman"/>
          <w:sz w:val="28"/>
          <w:szCs w:val="28"/>
        </w:rPr>
      </w:pPr>
      <w:r w:rsidRPr="00375B4F">
        <w:rPr>
          <w:rFonts w:ascii="Liberation Serif" w:hAnsi="Liberation Serif" w:cs="Times New Roman"/>
          <w:sz w:val="28"/>
          <w:szCs w:val="28"/>
        </w:rPr>
        <w:t>1.9. Официальные результаты открытого конкурса публикуются</w:t>
      </w:r>
      <w:r w:rsidR="00473F58" w:rsidRPr="00473F58">
        <w:rPr>
          <w:rFonts w:ascii="Liberation Serif" w:hAnsi="Liberation Serif" w:cs="Times New Roman"/>
          <w:sz w:val="28"/>
          <w:szCs w:val="28"/>
        </w:rPr>
        <w:t xml:space="preserve"> </w:t>
      </w:r>
      <w:r w:rsidRPr="00375B4F">
        <w:rPr>
          <w:rFonts w:ascii="Liberation Serif" w:hAnsi="Liberation Serif" w:cs="Times New Roman"/>
          <w:sz w:val="28"/>
          <w:szCs w:val="28"/>
        </w:rPr>
        <w:t>на интернет-сайте</w:t>
      </w:r>
      <w:r w:rsidR="00CC2976" w:rsidRPr="0029722F">
        <w:rPr>
          <w:rFonts w:ascii="Times New Roman" w:hAnsi="Times New Roman" w:cs="Times New Roman"/>
          <w:sz w:val="28"/>
          <w:szCs w:val="28"/>
        </w:rPr>
        <w:t>:</w:t>
      </w:r>
      <w:r w:rsidR="00CC2976" w:rsidRPr="0029722F">
        <w:rPr>
          <w:rFonts w:ascii="Times New Roman" w:hAnsi="Times New Roman" w:cs="Times New Roman"/>
          <w:sz w:val="24"/>
          <w:szCs w:val="24"/>
        </w:rPr>
        <w:t xml:space="preserve"> </w:t>
      </w:r>
      <w:hyperlink r:id="rId5" w:history="1">
        <w:r w:rsidR="00CC2976" w:rsidRPr="00384F92">
          <w:rPr>
            <w:rStyle w:val="a5"/>
            <w:rFonts w:ascii="Times New Roman" w:hAnsi="Times New Roman" w:cs="Times New Roman"/>
            <w:b/>
            <w:sz w:val="28"/>
            <w:szCs w:val="28"/>
          </w:rPr>
          <w:t>http://tcg-8marta.ru/</w:t>
        </w:r>
      </w:hyperlink>
      <w:r w:rsidR="00120128">
        <w:t xml:space="preserve"> </w:t>
      </w:r>
      <w:r w:rsidRPr="00375B4F">
        <w:rPr>
          <w:rFonts w:ascii="Liberation Serif" w:hAnsi="Liberation Serif" w:cs="Times New Roman"/>
          <w:sz w:val="28"/>
          <w:szCs w:val="28"/>
        </w:rPr>
        <w:t xml:space="preserve">в трехдневный срок </w:t>
      </w:r>
      <w:proofErr w:type="gramStart"/>
      <w:r w:rsidRPr="00375B4F">
        <w:rPr>
          <w:rFonts w:ascii="Liberation Serif" w:hAnsi="Liberation Serif" w:cs="Times New Roman"/>
          <w:sz w:val="28"/>
          <w:szCs w:val="28"/>
        </w:rPr>
        <w:t>с даты вскрытия</w:t>
      </w:r>
      <w:proofErr w:type="gramEnd"/>
      <w:r w:rsidRPr="00375B4F">
        <w:rPr>
          <w:rFonts w:ascii="Liberation Serif" w:hAnsi="Liberation Serif" w:cs="Times New Roman"/>
          <w:sz w:val="28"/>
          <w:szCs w:val="28"/>
        </w:rPr>
        <w:t xml:space="preserve"> конвертов.</w:t>
      </w:r>
    </w:p>
    <w:p w:rsidR="00422EB5" w:rsidRPr="00375B4F" w:rsidRDefault="00422EB5" w:rsidP="00422EB5">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lastRenderedPageBreak/>
        <w:tab/>
        <w:t>1.10. Договор подряда с победителем конкурса заключается</w:t>
      </w:r>
      <w:r w:rsidR="00473F58" w:rsidRPr="00473F58">
        <w:rPr>
          <w:rFonts w:ascii="Liberation Serif" w:hAnsi="Liberation Serif" w:cs="Times New Roman"/>
          <w:sz w:val="28"/>
          <w:szCs w:val="28"/>
        </w:rPr>
        <w:t xml:space="preserve"> </w:t>
      </w:r>
      <w:r w:rsidRPr="00375B4F">
        <w:rPr>
          <w:rFonts w:ascii="Liberation Serif" w:hAnsi="Liberation Serif" w:cs="Times New Roman"/>
          <w:sz w:val="28"/>
          <w:szCs w:val="28"/>
        </w:rPr>
        <w:t xml:space="preserve">по примерной форме согласно приложению № 5 к настоящей конкурсной документации в пятидневный срок </w:t>
      </w:r>
      <w:proofErr w:type="gramStart"/>
      <w:r w:rsidRPr="00375B4F">
        <w:rPr>
          <w:rFonts w:ascii="Liberation Serif" w:hAnsi="Liberation Serif" w:cs="Times New Roman"/>
          <w:sz w:val="28"/>
          <w:szCs w:val="28"/>
        </w:rPr>
        <w:t>с даты опубликования</w:t>
      </w:r>
      <w:proofErr w:type="gramEnd"/>
      <w:r w:rsidRPr="00375B4F">
        <w:rPr>
          <w:rFonts w:ascii="Liberation Serif" w:hAnsi="Liberation Serif" w:cs="Times New Roman"/>
          <w:sz w:val="28"/>
          <w:szCs w:val="28"/>
        </w:rPr>
        <w:t xml:space="preserve"> результатов конкурса.</w:t>
      </w:r>
    </w:p>
    <w:p w:rsidR="00E87AE3" w:rsidRPr="00375B4F" w:rsidRDefault="00422EB5" w:rsidP="00E87AE3">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ab/>
        <w:t xml:space="preserve">1.11. </w:t>
      </w:r>
      <w:r w:rsidRPr="00E87AE3">
        <w:rPr>
          <w:rFonts w:ascii="Liberation Serif" w:hAnsi="Liberation Serif" w:cs="Times New Roman"/>
          <w:sz w:val="28"/>
          <w:szCs w:val="28"/>
        </w:rPr>
        <w:t>Должностное лицо организатора конкурса, ответственное</w:t>
      </w:r>
      <w:r w:rsidR="00473F58" w:rsidRPr="00E87AE3">
        <w:rPr>
          <w:rFonts w:ascii="Liberation Serif" w:hAnsi="Liberation Serif" w:cs="Times New Roman"/>
          <w:sz w:val="28"/>
          <w:szCs w:val="28"/>
        </w:rPr>
        <w:t xml:space="preserve"> </w:t>
      </w:r>
      <w:r w:rsidRPr="00E87AE3">
        <w:rPr>
          <w:rFonts w:ascii="Liberation Serif" w:hAnsi="Liberation Serif" w:cs="Times New Roman"/>
          <w:sz w:val="28"/>
          <w:szCs w:val="28"/>
        </w:rPr>
        <w:t>за контакты с участниками конкурса</w:t>
      </w:r>
      <w:r w:rsidR="00434933">
        <w:rPr>
          <w:rFonts w:ascii="Liberation Serif" w:hAnsi="Liberation Serif" w:cs="Times New Roman"/>
          <w:sz w:val="28"/>
          <w:szCs w:val="28"/>
        </w:rPr>
        <w:t xml:space="preserve"> - </w:t>
      </w:r>
      <w:r w:rsidR="002A46E8" w:rsidRPr="00E87AE3">
        <w:rPr>
          <w:rFonts w:ascii="Liberation Serif" w:hAnsi="Liberation Serif" w:cs="Times New Roman"/>
          <w:sz w:val="28"/>
          <w:szCs w:val="28"/>
        </w:rPr>
        <w:t>председатель правления</w:t>
      </w:r>
      <w:r w:rsidR="00B97BD7">
        <w:rPr>
          <w:rFonts w:ascii="Liberation Serif" w:hAnsi="Liberation Serif" w:cs="Times New Roman"/>
          <w:sz w:val="28"/>
          <w:szCs w:val="28"/>
        </w:rPr>
        <w:t xml:space="preserve"> ТСЖ «8 Марта, 189»</w:t>
      </w:r>
      <w:r w:rsidR="002A46E8" w:rsidRPr="00E87AE3">
        <w:rPr>
          <w:rFonts w:ascii="Liberation Serif" w:hAnsi="Liberation Serif" w:cs="Times New Roman"/>
          <w:sz w:val="28"/>
          <w:szCs w:val="28"/>
        </w:rPr>
        <w:t xml:space="preserve"> Диденко Василий Иванович</w:t>
      </w:r>
      <w:bookmarkStart w:id="0" w:name="_GoBack"/>
      <w:bookmarkEnd w:id="0"/>
      <w:r w:rsidR="00E87AE3">
        <w:rPr>
          <w:rFonts w:ascii="Liberation Serif" w:hAnsi="Liberation Serif" w:cs="Times New Roman"/>
          <w:sz w:val="28"/>
          <w:szCs w:val="28"/>
        </w:rPr>
        <w:t xml:space="preserve">, т. 218-00-71, 8-902-87-52-646, </w:t>
      </w:r>
      <w:proofErr w:type="spellStart"/>
      <w:proofErr w:type="gramStart"/>
      <w:r w:rsidR="00E87AE3">
        <w:rPr>
          <w:rFonts w:ascii="Liberation Serif" w:hAnsi="Liberation Serif" w:cs="Times New Roman"/>
          <w:sz w:val="28"/>
          <w:szCs w:val="28"/>
        </w:rPr>
        <w:t>е</w:t>
      </w:r>
      <w:proofErr w:type="gramEnd"/>
      <w:r w:rsidR="00E87AE3">
        <w:rPr>
          <w:rFonts w:ascii="Liberation Serif" w:hAnsi="Liberation Serif" w:cs="Times New Roman"/>
          <w:sz w:val="28"/>
          <w:szCs w:val="28"/>
        </w:rPr>
        <w:t>-mail</w:t>
      </w:r>
      <w:proofErr w:type="spellEnd"/>
      <w:r w:rsidR="00E87AE3">
        <w:rPr>
          <w:rFonts w:ascii="Liberation Serif" w:hAnsi="Liberation Serif" w:cs="Times New Roman"/>
          <w:sz w:val="28"/>
          <w:szCs w:val="28"/>
        </w:rPr>
        <w:t>: tsg8marta189</w:t>
      </w:r>
      <w:r w:rsidR="00E87AE3" w:rsidRPr="00E87AE3">
        <w:rPr>
          <w:rFonts w:ascii="Liberation Serif" w:hAnsi="Liberation Serif" w:cs="Times New Roman"/>
          <w:sz w:val="28"/>
          <w:szCs w:val="28"/>
        </w:rPr>
        <w:t>@</w:t>
      </w:r>
      <w:r w:rsidR="00E87AE3">
        <w:rPr>
          <w:rFonts w:ascii="Liberation Serif" w:hAnsi="Liberation Serif" w:cs="Times New Roman"/>
          <w:sz w:val="28"/>
          <w:szCs w:val="28"/>
          <w:lang w:val="en-US"/>
        </w:rPr>
        <w:t>k</w:t>
      </w:r>
      <w:r w:rsidR="00E87AE3" w:rsidRPr="00E87AE3">
        <w:rPr>
          <w:rFonts w:ascii="Liberation Serif" w:hAnsi="Liberation Serif" w:cs="Times New Roman"/>
          <w:sz w:val="28"/>
          <w:szCs w:val="28"/>
        </w:rPr>
        <w:t>66.</w:t>
      </w:r>
      <w:proofErr w:type="spellStart"/>
      <w:r w:rsidR="00E87AE3">
        <w:rPr>
          <w:rFonts w:ascii="Liberation Serif" w:hAnsi="Liberation Serif" w:cs="Times New Roman"/>
          <w:sz w:val="28"/>
          <w:szCs w:val="28"/>
          <w:lang w:val="en-US"/>
        </w:rPr>
        <w:t>ru</w:t>
      </w:r>
      <w:proofErr w:type="spellEnd"/>
      <w:r w:rsidR="00E87AE3" w:rsidRPr="00E87AE3">
        <w:rPr>
          <w:rFonts w:ascii="Liberation Serif" w:hAnsi="Liberation Serif" w:cs="Times New Roman"/>
          <w:sz w:val="28"/>
          <w:szCs w:val="28"/>
        </w:rPr>
        <w:t>.</w:t>
      </w:r>
      <w:r w:rsidRPr="00E87AE3">
        <w:rPr>
          <w:rFonts w:ascii="Liberation Serif" w:hAnsi="Liberation Serif" w:cs="Times New Roman"/>
          <w:sz w:val="28"/>
          <w:szCs w:val="28"/>
        </w:rPr>
        <w:t xml:space="preserve"> </w:t>
      </w:r>
    </w:p>
    <w:p w:rsidR="00422EB5" w:rsidRPr="00375B4F" w:rsidRDefault="00422EB5" w:rsidP="00422EB5">
      <w:pPr>
        <w:pStyle w:val="ConsPlusNonformat"/>
        <w:widowControl/>
        <w:ind w:right="-143"/>
        <w:jc w:val="both"/>
        <w:rPr>
          <w:rFonts w:ascii="Liberation Serif" w:hAnsi="Liberation Serif" w:cs="Times New Roman"/>
          <w:sz w:val="28"/>
          <w:szCs w:val="28"/>
        </w:rPr>
      </w:pPr>
    </w:p>
    <w:p w:rsidR="00473F58" w:rsidRPr="002A2F08" w:rsidRDefault="00473F58" w:rsidP="00473F58">
      <w:pPr>
        <w:autoSpaceDE w:val="0"/>
        <w:autoSpaceDN w:val="0"/>
        <w:adjustRightInd w:val="0"/>
        <w:spacing w:after="0" w:line="240" w:lineRule="auto"/>
        <w:ind w:firstLine="708"/>
        <w:jc w:val="both"/>
        <w:outlineLvl w:val="2"/>
        <w:rPr>
          <w:rFonts w:ascii="Liberation Serif" w:hAnsi="Liberation Serif"/>
          <w:sz w:val="28"/>
          <w:szCs w:val="28"/>
        </w:rPr>
      </w:pPr>
      <w:r w:rsidRPr="00375B4F">
        <w:rPr>
          <w:rFonts w:ascii="Liberation Serif" w:hAnsi="Liberation Serif"/>
          <w:sz w:val="28"/>
          <w:szCs w:val="28"/>
        </w:rPr>
        <w:t>2. Требования к участникам конкурса</w:t>
      </w:r>
    </w:p>
    <w:p w:rsidR="00A21481" w:rsidRPr="002A2F08" w:rsidRDefault="00A21481" w:rsidP="00473F58">
      <w:pPr>
        <w:autoSpaceDE w:val="0"/>
        <w:autoSpaceDN w:val="0"/>
        <w:adjustRightInd w:val="0"/>
        <w:spacing w:after="0" w:line="240" w:lineRule="auto"/>
        <w:ind w:firstLine="708"/>
        <w:jc w:val="both"/>
        <w:outlineLvl w:val="2"/>
        <w:rPr>
          <w:rFonts w:ascii="Liberation Serif" w:hAnsi="Liberation Serif"/>
          <w:sz w:val="28"/>
          <w:szCs w:val="28"/>
        </w:rPr>
      </w:pPr>
    </w:p>
    <w:p w:rsidR="00473F58" w:rsidRPr="00375B4F"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2.1. Для участия в конкурсе допускаются участники, соответствующие следующим требованиям:</w:t>
      </w:r>
    </w:p>
    <w:p w:rsidR="00473F58" w:rsidRPr="00375B4F"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473F58" w:rsidRPr="00375B4F"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у участника не должно быть просроченной задолженности перед бюджетами всех уровней или государственными внебюджетными фондами;</w:t>
      </w:r>
    </w:p>
    <w:p w:rsidR="00473F58" w:rsidRPr="00375B4F"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 участник не должен находиться в процессе ликвидации или процедуре банкротства;</w:t>
      </w:r>
    </w:p>
    <w:p w:rsidR="00473F58" w:rsidRPr="00375B4F"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4) участник должен отсутствовать в реестре недобросовестных поставщиков, который ведется согласно </w:t>
      </w:r>
      <w:r w:rsidRPr="00036EA3">
        <w:rPr>
          <w:rFonts w:ascii="Liberation Serif" w:hAnsi="Liberation Serif"/>
          <w:sz w:val="28"/>
          <w:szCs w:val="28"/>
        </w:rPr>
        <w:t>Постановлени</w:t>
      </w:r>
      <w:r>
        <w:rPr>
          <w:rFonts w:ascii="Liberation Serif" w:hAnsi="Liberation Serif"/>
          <w:sz w:val="28"/>
          <w:szCs w:val="28"/>
        </w:rPr>
        <w:t>ю</w:t>
      </w:r>
      <w:r w:rsidRPr="00036EA3">
        <w:rPr>
          <w:rFonts w:ascii="Liberation Serif" w:hAnsi="Liberation Serif"/>
          <w:sz w:val="28"/>
          <w:szCs w:val="28"/>
        </w:rPr>
        <w:t xml:space="preserve"> Правительства РФ от 30.06.2021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r w:rsidRPr="00375B4F">
        <w:rPr>
          <w:rFonts w:ascii="Liberation Serif" w:hAnsi="Liberation Serif"/>
          <w:sz w:val="28"/>
          <w:szCs w:val="28"/>
        </w:rPr>
        <w:t>.</w:t>
      </w:r>
    </w:p>
    <w:p w:rsidR="00473F58" w:rsidRPr="00375B4F"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5) участник должен иметь лицензию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473F58" w:rsidRDefault="00473F58" w:rsidP="00473F58">
      <w:pPr>
        <w:autoSpaceDE w:val="0"/>
        <w:autoSpaceDN w:val="0"/>
        <w:adjustRightInd w:val="0"/>
        <w:spacing w:after="0" w:line="240" w:lineRule="auto"/>
        <w:ind w:firstLine="708"/>
        <w:jc w:val="both"/>
        <w:rPr>
          <w:rFonts w:ascii="Liberation Serif" w:hAnsi="Liberation Serif"/>
          <w:sz w:val="28"/>
          <w:szCs w:val="28"/>
        </w:rPr>
      </w:pPr>
      <w:proofErr w:type="gramStart"/>
      <w:r w:rsidRPr="00375B4F">
        <w:rPr>
          <w:rFonts w:ascii="Liberation Serif" w:hAnsi="Liberation Serif"/>
          <w:sz w:val="28"/>
          <w:szCs w:val="28"/>
        </w:rPr>
        <w:t>6) участник должен быть указан в Реестре уведомлений о начале осуществления отдельных видов предпринимательской деятельности в  соответствии с Федеральным законом от 23.04.2018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Правилами представления уведомлений о начале осуществления отдельных видов предпринимательской деятельности и учета указанных уведомлений</w:t>
      </w:r>
      <w:proofErr w:type="gramEnd"/>
      <w:r w:rsidRPr="00375B4F">
        <w:rPr>
          <w:rFonts w:ascii="Liberation Serif" w:hAnsi="Liberation Serif"/>
          <w:sz w:val="28"/>
          <w:szCs w:val="28"/>
        </w:rPr>
        <w:t>, утвержденными постановлением Правительства Российской Федерации от 16.07.2009 № 584 (в редакции от 29.08.2018) на специализированные организации, осуществляющие деятельность (предполагающие ее осуществлять) по монтажу, демонтажу, эксплуатации, в том числе обслуживанию и ремонту лифтов, подъемных платформ для инвалидов, пассажирских конвейеров (движущихся пешеходных дорожек) и эскалаторов, за исключение</w:t>
      </w:r>
      <w:r>
        <w:rPr>
          <w:rFonts w:ascii="Liberation Serif" w:hAnsi="Liberation Serif"/>
          <w:sz w:val="28"/>
          <w:szCs w:val="28"/>
        </w:rPr>
        <w:t>м эскалаторов в метрополитенах.</w:t>
      </w:r>
    </w:p>
    <w:p w:rsidR="00896E41" w:rsidRPr="00375B4F" w:rsidRDefault="00896E41" w:rsidP="00A86153">
      <w:pPr>
        <w:shd w:val="clear" w:color="auto" w:fill="FFFFFF"/>
        <w:ind w:firstLine="708"/>
        <w:jc w:val="both"/>
        <w:rPr>
          <w:rFonts w:ascii="Liberation Serif" w:hAnsi="Liberation Serif"/>
          <w:sz w:val="28"/>
          <w:szCs w:val="28"/>
        </w:rPr>
      </w:pPr>
      <w:r>
        <w:rPr>
          <w:rFonts w:ascii="Liberation Serif" w:hAnsi="Liberation Serif"/>
          <w:sz w:val="28"/>
          <w:szCs w:val="28"/>
        </w:rPr>
        <w:t xml:space="preserve">7) </w:t>
      </w:r>
      <w:r w:rsidR="009F1FB5">
        <w:rPr>
          <w:rFonts w:ascii="Liberation Serif" w:hAnsi="Liberation Serif"/>
          <w:sz w:val="28"/>
          <w:szCs w:val="28"/>
        </w:rPr>
        <w:t>Участник должен п</w:t>
      </w:r>
      <w:r w:rsidRPr="00896E41">
        <w:rPr>
          <w:rFonts w:ascii="Liberation Serif" w:hAnsi="Liberation Serif"/>
          <w:sz w:val="28"/>
          <w:szCs w:val="28"/>
        </w:rPr>
        <w:t>одтвердить опыт выполнения аналогичных договоров по предме</w:t>
      </w:r>
      <w:r w:rsidR="00A86153">
        <w:rPr>
          <w:rFonts w:ascii="Liberation Serif" w:hAnsi="Liberation Serif"/>
          <w:sz w:val="28"/>
          <w:szCs w:val="28"/>
        </w:rPr>
        <w:t>ту закупки в роли генподрядчика согласно 44-ФЗ, 223-ФЗ, 615-ПП.</w:t>
      </w:r>
    </w:p>
    <w:p w:rsidR="00473F58" w:rsidRDefault="00473F58" w:rsidP="00473F5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lastRenderedPageBreak/>
        <w:t>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6E52BF" w:rsidRPr="00FA6281" w:rsidRDefault="006E52BF" w:rsidP="00473F58">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 xml:space="preserve">2.3. </w:t>
      </w:r>
      <w:r w:rsidRPr="00FA6281">
        <w:rPr>
          <w:rFonts w:ascii="Liberation Serif" w:hAnsi="Liberation Serif"/>
          <w:sz w:val="28"/>
          <w:szCs w:val="28"/>
        </w:rPr>
        <w:t>Требования к поставляемому лифтовому оборудованию</w:t>
      </w:r>
      <w:r w:rsidR="00C45EC0" w:rsidRPr="00FA6281">
        <w:rPr>
          <w:rFonts w:ascii="Liberation Serif" w:hAnsi="Liberation Serif"/>
          <w:sz w:val="28"/>
          <w:szCs w:val="28"/>
        </w:rPr>
        <w:t>:</w:t>
      </w:r>
    </w:p>
    <w:p w:rsidR="00896E41" w:rsidRDefault="006E52BF" w:rsidP="00896E41">
      <w:pPr>
        <w:ind w:firstLine="708"/>
        <w:jc w:val="both"/>
        <w:rPr>
          <w:rFonts w:ascii="Liberation Serif" w:hAnsi="Liberation Serif"/>
          <w:sz w:val="28"/>
          <w:szCs w:val="28"/>
        </w:rPr>
      </w:pPr>
      <w:r w:rsidRPr="00FA6281">
        <w:rPr>
          <w:rFonts w:ascii="Liberation Serif" w:hAnsi="Liberation Serif"/>
          <w:sz w:val="28"/>
          <w:szCs w:val="28"/>
        </w:rPr>
        <w:t xml:space="preserve">Поставляемое Участником конкурса для замены лифтовое оборудование должно быть произведено </w:t>
      </w:r>
      <w:r w:rsidR="00120128" w:rsidRPr="00FA6281">
        <w:rPr>
          <w:rFonts w:ascii="Liberation Serif" w:hAnsi="Liberation Serif"/>
          <w:sz w:val="28"/>
          <w:szCs w:val="28"/>
        </w:rPr>
        <w:t xml:space="preserve">в республике Беларусь в </w:t>
      </w:r>
      <w:proofErr w:type="gramStart"/>
      <w:r w:rsidR="00120128" w:rsidRPr="00FA6281">
        <w:rPr>
          <w:rFonts w:ascii="Liberation Serif" w:hAnsi="Liberation Serif"/>
          <w:sz w:val="28"/>
          <w:szCs w:val="28"/>
        </w:rPr>
        <w:t>г</w:t>
      </w:r>
      <w:proofErr w:type="gramEnd"/>
      <w:r w:rsidR="00120128" w:rsidRPr="00FA6281">
        <w:rPr>
          <w:rFonts w:ascii="Liberation Serif" w:hAnsi="Liberation Serif"/>
          <w:sz w:val="28"/>
          <w:szCs w:val="28"/>
        </w:rPr>
        <w:t>. Могилев на ОАО Могилевском заводе лифтового машиностроения. О</w:t>
      </w:r>
      <w:r w:rsidRPr="00FA6281">
        <w:rPr>
          <w:rFonts w:ascii="Liberation Serif" w:hAnsi="Liberation Serif"/>
          <w:sz w:val="28"/>
          <w:szCs w:val="28"/>
        </w:rPr>
        <w:t>борудование и его составляющие должны быть новыми, изготовленными не ранее 2022 года, не бывшими в эксплуатации, в том числе демонстрационных залах и на выставках, не собранным из комплектующих изделий, бывших в употреблении</w:t>
      </w:r>
      <w:r w:rsidR="00896E41">
        <w:rPr>
          <w:rFonts w:ascii="Liberation Serif" w:hAnsi="Liberation Serif"/>
          <w:sz w:val="28"/>
          <w:szCs w:val="28"/>
        </w:rPr>
        <w:t>.</w:t>
      </w:r>
      <w:r w:rsidR="00CC2976">
        <w:rPr>
          <w:rFonts w:ascii="Liberation Serif" w:hAnsi="Liberation Serif"/>
          <w:sz w:val="28"/>
          <w:szCs w:val="28"/>
        </w:rPr>
        <w:t xml:space="preserve"> </w:t>
      </w:r>
    </w:p>
    <w:p w:rsidR="00A21481" w:rsidRPr="00375B4F" w:rsidRDefault="00A21481" w:rsidP="00896E41">
      <w:pPr>
        <w:ind w:firstLine="708"/>
        <w:jc w:val="both"/>
        <w:rPr>
          <w:rFonts w:ascii="Liberation Serif" w:hAnsi="Liberation Serif"/>
          <w:spacing w:val="-8"/>
          <w:sz w:val="28"/>
          <w:szCs w:val="28"/>
        </w:rPr>
      </w:pPr>
      <w:r w:rsidRPr="00375B4F">
        <w:rPr>
          <w:rFonts w:ascii="Liberation Serif" w:hAnsi="Liberation Serif"/>
          <w:spacing w:val="-8"/>
          <w:sz w:val="28"/>
          <w:szCs w:val="28"/>
        </w:rPr>
        <w:t>3. Требования к составу, форме и порядку подачи заявок на участие в конкурсе</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3.1. Для участия в конкурсе участник подает заявку, составленную</w:t>
      </w:r>
      <w:r w:rsidRPr="00375B4F">
        <w:rPr>
          <w:rFonts w:ascii="Liberation Serif" w:hAnsi="Liberation Serif"/>
          <w:sz w:val="28"/>
          <w:szCs w:val="28"/>
        </w:rPr>
        <w:br/>
        <w:t>по форме согласно приложению № 1 к настоящей конкурсной документации,</w:t>
      </w:r>
      <w:r w:rsidRPr="00375B4F">
        <w:rPr>
          <w:rFonts w:ascii="Liberation Serif" w:hAnsi="Liberation Serif"/>
          <w:sz w:val="28"/>
          <w:szCs w:val="28"/>
        </w:rPr>
        <w:br/>
        <w:t>с приложением следующих документов:</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описи входящих в состав заявки документов по форме согласно приложению № 2 к настоящей конкурсной документации;</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документа, подтверждающего полномочия лица на осуществление действий от имени участника, по форме согласно приложению № 3</w:t>
      </w:r>
      <w:r w:rsidRPr="00375B4F">
        <w:rPr>
          <w:rFonts w:ascii="Liberation Serif" w:hAnsi="Liberation Serif"/>
          <w:sz w:val="28"/>
          <w:szCs w:val="28"/>
        </w:rPr>
        <w:br/>
        <w:t>к настоящей конкурсной документации;</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3) </w:t>
      </w:r>
      <w:r w:rsidRPr="00FA6281">
        <w:rPr>
          <w:rFonts w:ascii="Liberation Serif" w:hAnsi="Liberation Serif"/>
          <w:sz w:val="28"/>
          <w:szCs w:val="28"/>
        </w:rPr>
        <w:t>документа или копии документа, подтверждающего внесение обеспечения заявки;</w:t>
      </w:r>
    </w:p>
    <w:p w:rsidR="00A21481" w:rsidRPr="00D32C2D" w:rsidRDefault="00A21481" w:rsidP="00A21481">
      <w:pPr>
        <w:pStyle w:val="a4"/>
        <w:ind w:firstLine="709"/>
        <w:jc w:val="both"/>
        <w:rPr>
          <w:rFonts w:ascii="Times New Roman" w:hAnsi="Times New Roman"/>
          <w:sz w:val="28"/>
          <w:szCs w:val="28"/>
        </w:rPr>
      </w:pPr>
      <w:r w:rsidRPr="00D32C2D">
        <w:rPr>
          <w:rFonts w:ascii="Times New Roman" w:hAnsi="Times New Roman"/>
          <w:sz w:val="28"/>
          <w:szCs w:val="28"/>
        </w:rPr>
        <w:t>4) документов или копий документов, подтверждающих опыт работы специалистов подрядчика на объектах-аналогах</w:t>
      </w:r>
      <w:r>
        <w:rPr>
          <w:rFonts w:ascii="Times New Roman" w:hAnsi="Times New Roman"/>
          <w:sz w:val="28"/>
          <w:szCs w:val="28"/>
        </w:rPr>
        <w:t xml:space="preserve"> (в количестве не менее заявленного для соответствующих работ за предшествующий календарный год)</w:t>
      </w:r>
      <w:r w:rsidRPr="00D32C2D">
        <w:rPr>
          <w:rFonts w:ascii="Times New Roman" w:hAnsi="Times New Roman"/>
          <w:sz w:val="28"/>
          <w:szCs w:val="28"/>
        </w:rPr>
        <w:t xml:space="preserve"> и соответствие специалистов квалификационным требованиям (подтвердившие соответствие своей квалификации в </w:t>
      </w:r>
      <w:proofErr w:type="gramStart"/>
      <w:r w:rsidRPr="00D32C2D">
        <w:rPr>
          <w:rFonts w:ascii="Times New Roman" w:hAnsi="Times New Roman"/>
          <w:sz w:val="28"/>
          <w:szCs w:val="28"/>
        </w:rPr>
        <w:t>порядке</w:t>
      </w:r>
      <w:proofErr w:type="gramEnd"/>
      <w:r w:rsidRPr="00D32C2D">
        <w:rPr>
          <w:rFonts w:ascii="Times New Roman" w:hAnsi="Times New Roman"/>
          <w:sz w:val="28"/>
          <w:szCs w:val="28"/>
        </w:rPr>
        <w:t xml:space="preserve"> предусмотренном Федеральным законом «О независимой оценке квалификации»), в том числе установленными </w:t>
      </w:r>
      <w:r w:rsidRPr="00036EA3">
        <w:rPr>
          <w:rFonts w:ascii="Times New Roman" w:hAnsi="Times New Roman"/>
          <w:sz w:val="28"/>
          <w:szCs w:val="28"/>
        </w:rPr>
        <w:t>Постановление</w:t>
      </w:r>
      <w:r>
        <w:rPr>
          <w:rFonts w:ascii="Times New Roman" w:hAnsi="Times New Roman"/>
          <w:sz w:val="28"/>
          <w:szCs w:val="28"/>
        </w:rPr>
        <w:t>м</w:t>
      </w:r>
      <w:r w:rsidRPr="00036EA3">
        <w:rPr>
          <w:rFonts w:ascii="Times New Roman" w:hAnsi="Times New Roman"/>
          <w:sz w:val="28"/>
          <w:szCs w:val="28"/>
        </w:rPr>
        <w:t xml:space="preserve"> Правительства РФ от 24.06.2017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Pr>
          <w:rFonts w:ascii="Times New Roman" w:hAnsi="Times New Roman"/>
          <w:sz w:val="28"/>
          <w:szCs w:val="28"/>
        </w:rPr>
        <w:t>;</w:t>
      </w:r>
    </w:p>
    <w:p w:rsidR="00A21481" w:rsidRPr="00D32C2D" w:rsidRDefault="00A21481" w:rsidP="00A21481">
      <w:pPr>
        <w:pStyle w:val="a4"/>
        <w:ind w:firstLine="709"/>
        <w:jc w:val="both"/>
        <w:rPr>
          <w:rFonts w:ascii="Times New Roman" w:hAnsi="Times New Roman"/>
          <w:sz w:val="28"/>
          <w:szCs w:val="28"/>
        </w:rPr>
      </w:pPr>
      <w:r w:rsidRPr="00D32C2D">
        <w:rPr>
          <w:rFonts w:ascii="Times New Roman" w:hAnsi="Times New Roman"/>
          <w:sz w:val="28"/>
          <w:szCs w:val="28"/>
        </w:rPr>
        <w:t>5) копии бухгалтерского баланса на последнюю отчетную дату перед датой подачи заявки (для юридических лиц), копии справки о состоянии кредиторской задолженности и справки об имуществе на последнюю отчетную дату перед датой подачи заявки;</w:t>
      </w:r>
    </w:p>
    <w:p w:rsidR="00A21481" w:rsidRPr="005A6CBB" w:rsidRDefault="00A21481" w:rsidP="00A21481">
      <w:pPr>
        <w:autoSpaceDE w:val="0"/>
        <w:autoSpaceDN w:val="0"/>
        <w:adjustRightInd w:val="0"/>
        <w:spacing w:after="0" w:line="240" w:lineRule="auto"/>
        <w:ind w:firstLine="708"/>
        <w:jc w:val="both"/>
        <w:rPr>
          <w:rFonts w:ascii="Liberation Serif" w:hAnsi="Liberation Serif"/>
          <w:sz w:val="28"/>
          <w:szCs w:val="28"/>
        </w:rPr>
      </w:pPr>
      <w:proofErr w:type="gramStart"/>
      <w:r w:rsidRPr="005A6CBB">
        <w:rPr>
          <w:rFonts w:ascii="Liberation Serif" w:hAnsi="Liberation Serif"/>
          <w:sz w:val="28"/>
          <w:szCs w:val="28"/>
        </w:rPr>
        <w:t>6) организационно-штатного расписания компании и (или) подразделений подрядчика, на которые планируется возложить выполнение работ,</w:t>
      </w:r>
      <w:r w:rsidRPr="005A6CBB">
        <w:rPr>
          <w:rFonts w:ascii="Liberation Serif" w:hAnsi="Liberation Serif"/>
          <w:sz w:val="28"/>
          <w:szCs w:val="28"/>
        </w:rPr>
        <w:br/>
        <w:t>с информацией о составе и квалификации специалистов, которых планируется привлечь для выполнения работ</w:t>
      </w:r>
      <w:r>
        <w:rPr>
          <w:rFonts w:ascii="Liberation Serif" w:hAnsi="Liberation Serif"/>
          <w:sz w:val="28"/>
          <w:szCs w:val="28"/>
        </w:rPr>
        <w:t>,</w:t>
      </w:r>
      <w:r w:rsidRPr="005A6CBB">
        <w:rPr>
          <w:rFonts w:ascii="Liberation Serif" w:hAnsi="Liberation Serif"/>
          <w:sz w:val="28"/>
          <w:szCs w:val="28"/>
        </w:rPr>
        <w:t xml:space="preserve"> </w:t>
      </w:r>
      <w:r>
        <w:rPr>
          <w:rFonts w:ascii="Liberation Serif" w:hAnsi="Liberation Serif"/>
          <w:sz w:val="28"/>
          <w:szCs w:val="28"/>
        </w:rPr>
        <w:t>в</w:t>
      </w:r>
      <w:r w:rsidRPr="005A6CBB">
        <w:rPr>
          <w:rFonts w:ascii="Liberation Serif" w:hAnsi="Liberation Serif"/>
          <w:sz w:val="28"/>
          <w:szCs w:val="28"/>
        </w:rPr>
        <w:t xml:space="preserve"> том числе имеющих высшее специальное образование в строительной отрасли и опыт работы на руководящих должностях не менее 5 лет (пункт 1 части 6 статьи 55.5 Градостроительного кодекса Российской Федерации), а также работников</w:t>
      </w:r>
      <w:proofErr w:type="gramEnd"/>
      <w:r w:rsidRPr="005A6CBB">
        <w:rPr>
          <w:rFonts w:ascii="Liberation Serif" w:hAnsi="Liberation Serif"/>
          <w:sz w:val="28"/>
          <w:szCs w:val="28"/>
        </w:rPr>
        <w:t xml:space="preserve">, ответственных за организацию производства работ по монтажу и </w:t>
      </w:r>
      <w:proofErr w:type="spellStart"/>
      <w:r w:rsidRPr="005A6CBB">
        <w:rPr>
          <w:rFonts w:ascii="Liberation Serif" w:hAnsi="Liberation Serif"/>
          <w:sz w:val="28"/>
          <w:szCs w:val="28"/>
        </w:rPr>
        <w:t>пусконаладке</w:t>
      </w:r>
      <w:proofErr w:type="spellEnd"/>
      <w:r w:rsidRPr="005A6CBB">
        <w:rPr>
          <w:rFonts w:ascii="Liberation Serif" w:hAnsi="Liberation Serif"/>
          <w:sz w:val="28"/>
          <w:szCs w:val="28"/>
        </w:rPr>
        <w:t xml:space="preserve"> технических</w:t>
      </w:r>
      <w:r>
        <w:rPr>
          <w:rFonts w:ascii="Liberation Serif" w:hAnsi="Liberation Serif"/>
          <w:sz w:val="28"/>
          <w:szCs w:val="28"/>
        </w:rPr>
        <w:t xml:space="preserve"> 10</w:t>
      </w:r>
      <w:r w:rsidRPr="005A6CBB">
        <w:rPr>
          <w:rFonts w:ascii="Liberation Serif" w:hAnsi="Liberation Serif"/>
          <w:sz w:val="28"/>
          <w:szCs w:val="28"/>
        </w:rPr>
        <w:t xml:space="preserve"> устройств (систем вертикального транспорта) – лифтов, уровень квалификации </w:t>
      </w:r>
      <w:r w:rsidRPr="005A6CBB">
        <w:rPr>
          <w:rFonts w:ascii="Liberation Serif" w:hAnsi="Liberation Serif"/>
          <w:sz w:val="28"/>
          <w:szCs w:val="28"/>
        </w:rPr>
        <w:lastRenderedPageBreak/>
        <w:t xml:space="preserve">которых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roofErr w:type="gramStart"/>
      <w:r w:rsidRPr="005A6CBB">
        <w:rPr>
          <w:rFonts w:ascii="Liberation Serif" w:hAnsi="Liberation Serif"/>
          <w:sz w:val="28"/>
          <w:szCs w:val="28"/>
        </w:rPr>
        <w:t>Сведения</w:t>
      </w:r>
      <w:r>
        <w:rPr>
          <w:rFonts w:ascii="Liberation Serif" w:hAnsi="Liberation Serif"/>
          <w:sz w:val="28"/>
          <w:szCs w:val="28"/>
        </w:rPr>
        <w:t xml:space="preserve"> о специалистах</w:t>
      </w:r>
      <w:r w:rsidRPr="005A6CBB">
        <w:rPr>
          <w:rFonts w:ascii="Liberation Serif" w:hAnsi="Liberation Serif"/>
          <w:sz w:val="28"/>
          <w:szCs w:val="28"/>
        </w:rPr>
        <w:t xml:space="preserve"> предоставляются по форме согласно приложению № 4 к конкурсной документации с приложением документов, подтверждающих квалификацию специалистов и опыт работы (копи</w:t>
      </w:r>
      <w:r>
        <w:rPr>
          <w:rFonts w:ascii="Liberation Serif" w:hAnsi="Liberation Serif"/>
          <w:sz w:val="28"/>
          <w:szCs w:val="28"/>
        </w:rPr>
        <w:t>и</w:t>
      </w:r>
      <w:r w:rsidRPr="005A6CBB">
        <w:rPr>
          <w:rFonts w:ascii="Liberation Serif" w:hAnsi="Liberation Serif"/>
          <w:sz w:val="28"/>
          <w:szCs w:val="28"/>
        </w:rPr>
        <w:t xml:space="preserve"> диплом</w:t>
      </w:r>
      <w:r>
        <w:rPr>
          <w:rFonts w:ascii="Liberation Serif" w:hAnsi="Liberation Serif"/>
          <w:sz w:val="28"/>
          <w:szCs w:val="28"/>
        </w:rPr>
        <w:t>ов</w:t>
      </w:r>
      <w:r w:rsidRPr="005A6CBB">
        <w:rPr>
          <w:rFonts w:ascii="Liberation Serif" w:hAnsi="Liberation Serif"/>
          <w:sz w:val="28"/>
          <w:szCs w:val="28"/>
        </w:rPr>
        <w:t>, заверенн</w:t>
      </w:r>
      <w:r>
        <w:rPr>
          <w:rFonts w:ascii="Liberation Serif" w:hAnsi="Liberation Serif"/>
          <w:sz w:val="28"/>
          <w:szCs w:val="28"/>
        </w:rPr>
        <w:t>ые</w:t>
      </w:r>
      <w:r w:rsidRPr="005A6CBB">
        <w:rPr>
          <w:rFonts w:ascii="Liberation Serif" w:hAnsi="Liberation Serif"/>
          <w:sz w:val="28"/>
          <w:szCs w:val="28"/>
        </w:rPr>
        <w:t xml:space="preserve"> копи</w:t>
      </w:r>
      <w:r>
        <w:rPr>
          <w:rFonts w:ascii="Liberation Serif" w:hAnsi="Liberation Serif"/>
          <w:sz w:val="28"/>
          <w:szCs w:val="28"/>
        </w:rPr>
        <w:t>и</w:t>
      </w:r>
      <w:r w:rsidRPr="005A6CBB">
        <w:rPr>
          <w:rFonts w:ascii="Liberation Serif" w:hAnsi="Liberation Serif"/>
          <w:sz w:val="28"/>
          <w:szCs w:val="28"/>
        </w:rPr>
        <w:t xml:space="preserve"> трудов</w:t>
      </w:r>
      <w:r>
        <w:rPr>
          <w:rFonts w:ascii="Liberation Serif" w:hAnsi="Liberation Serif"/>
          <w:sz w:val="28"/>
          <w:szCs w:val="28"/>
        </w:rPr>
        <w:t>ых</w:t>
      </w:r>
      <w:r w:rsidRPr="005A6CBB">
        <w:rPr>
          <w:rFonts w:ascii="Liberation Serif" w:hAnsi="Liberation Serif"/>
          <w:sz w:val="28"/>
          <w:szCs w:val="28"/>
        </w:rPr>
        <w:t xml:space="preserve"> книж</w:t>
      </w:r>
      <w:r>
        <w:rPr>
          <w:rFonts w:ascii="Liberation Serif" w:hAnsi="Liberation Serif"/>
          <w:sz w:val="28"/>
          <w:szCs w:val="28"/>
        </w:rPr>
        <w:t xml:space="preserve">ек, </w:t>
      </w:r>
      <w:r w:rsidRPr="006853AF">
        <w:rPr>
          <w:rFonts w:ascii="Liberation Serif" w:hAnsi="Liberation Serif"/>
          <w:sz w:val="28"/>
          <w:szCs w:val="28"/>
        </w:rPr>
        <w:t>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w:t>
      </w:r>
      <w:proofErr w:type="gramEnd"/>
      <w:r w:rsidRPr="006853AF">
        <w:rPr>
          <w:rFonts w:ascii="Liberation Serif" w:hAnsi="Liberation Serif"/>
          <w:sz w:val="28"/>
          <w:szCs w:val="28"/>
        </w:rPr>
        <w:t xml:space="preserve"> и иные вознаграждения физическим лицам, составленного за последний отчетный период, предшествующий дате подачи заявки на участие в </w:t>
      </w:r>
      <w:r>
        <w:rPr>
          <w:rFonts w:ascii="Liberation Serif" w:hAnsi="Liberation Serif"/>
          <w:sz w:val="28"/>
          <w:szCs w:val="28"/>
        </w:rPr>
        <w:t>конкурсе</w:t>
      </w:r>
      <w:r w:rsidRPr="006853AF">
        <w:rPr>
          <w:rFonts w:ascii="Liberation Serif" w:hAnsi="Liberation Serif"/>
          <w:sz w:val="28"/>
          <w:szCs w:val="28"/>
        </w:rPr>
        <w:t>,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r w:rsidRPr="005A6CBB">
        <w:rPr>
          <w:rFonts w:ascii="Liberation Serif" w:hAnsi="Liberation Serif"/>
          <w:sz w:val="28"/>
          <w:szCs w:val="28"/>
        </w:rPr>
        <w:t>);</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7) заверенных копий учредительных документов со всеми зарегистрированными изменениями и дополнениями к ним (для юридических лиц), заверенной копии документа, удостоверяющего личность, – паспорта гражданина Российской Федерации (для индивидуальных предпринимателей);</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8) заверенной копии свидетельства о постановке на учет</w:t>
      </w:r>
      <w:r>
        <w:rPr>
          <w:rFonts w:ascii="Liberation Serif" w:hAnsi="Liberation Serif"/>
          <w:sz w:val="28"/>
          <w:szCs w:val="28"/>
        </w:rPr>
        <w:t xml:space="preserve"> </w:t>
      </w:r>
      <w:r w:rsidRPr="00375B4F">
        <w:rPr>
          <w:rFonts w:ascii="Liberation Serif" w:hAnsi="Liberation Serif"/>
          <w:sz w:val="28"/>
          <w:szCs w:val="28"/>
        </w:rPr>
        <w:t>в налоговом органе;</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9) заверенной копии свидетельства о государственной регистрации;</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10) оригинала или заверенной копии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объявления конкурса;</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11) справки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12) </w:t>
      </w:r>
      <w:r w:rsidRPr="00375B4F">
        <w:rPr>
          <w:rFonts w:ascii="Liberation Serif" w:hAnsi="Liberation Serif"/>
          <w:iCs/>
          <w:sz w:val="28"/>
          <w:szCs w:val="28"/>
        </w:rPr>
        <w:t>действующей выписки из реестра членов СРО.</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3.2. Указанные документы являются обязательными для предоставления. Отсутствие в составе конкурсной заявки какого-либо документа</w:t>
      </w:r>
      <w:r>
        <w:rPr>
          <w:rFonts w:ascii="Liberation Serif" w:hAnsi="Liberation Serif"/>
          <w:sz w:val="28"/>
          <w:szCs w:val="28"/>
        </w:rPr>
        <w:t xml:space="preserve"> </w:t>
      </w:r>
      <w:r w:rsidRPr="00375B4F">
        <w:rPr>
          <w:rFonts w:ascii="Liberation Serif" w:hAnsi="Liberation Serif"/>
          <w:sz w:val="28"/>
          <w:szCs w:val="28"/>
        </w:rPr>
        <w:t>или предоставление документов по формам, отличным от тех, что включены</w:t>
      </w:r>
      <w:r>
        <w:rPr>
          <w:rFonts w:ascii="Liberation Serif" w:hAnsi="Liberation Serif"/>
          <w:sz w:val="28"/>
          <w:szCs w:val="28"/>
        </w:rPr>
        <w:t xml:space="preserve"> </w:t>
      </w:r>
      <w:r w:rsidRPr="00375B4F">
        <w:rPr>
          <w:rFonts w:ascii="Liberation Serif" w:hAnsi="Liberation Serif"/>
          <w:sz w:val="28"/>
          <w:szCs w:val="28"/>
        </w:rPr>
        <w:t>в настоящую конкурсную документацию, могут являться основанием</w:t>
      </w:r>
      <w:r>
        <w:rPr>
          <w:rFonts w:ascii="Liberation Serif" w:hAnsi="Liberation Serif"/>
          <w:sz w:val="28"/>
          <w:szCs w:val="28"/>
        </w:rPr>
        <w:t xml:space="preserve"> </w:t>
      </w:r>
      <w:r w:rsidRPr="00375B4F">
        <w:rPr>
          <w:rFonts w:ascii="Liberation Serif" w:hAnsi="Liberation Serif"/>
          <w:sz w:val="28"/>
          <w:szCs w:val="28"/>
        </w:rPr>
        <w:t>для отказа в допуске к участию в конкурсе.</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3.3. Конкурсная заявка должна быть представлена организатору конкурса в двойном конверте. На внешнем конверте указывается предмет конкурса.</w:t>
      </w:r>
      <w:r w:rsidRPr="00375B4F">
        <w:rPr>
          <w:rFonts w:ascii="Liberation Serif" w:hAnsi="Liberation Serif"/>
          <w:sz w:val="28"/>
          <w:szCs w:val="28"/>
        </w:rPr>
        <w:br/>
        <w:t>Во внешний конве</w:t>
      </w:r>
      <w:proofErr w:type="gramStart"/>
      <w:r w:rsidRPr="00375B4F">
        <w:rPr>
          <w:rFonts w:ascii="Liberation Serif" w:hAnsi="Liberation Serif"/>
          <w:sz w:val="28"/>
          <w:szCs w:val="28"/>
        </w:rPr>
        <w:t>рт вкл</w:t>
      </w:r>
      <w:proofErr w:type="gramEnd"/>
      <w:r w:rsidRPr="00375B4F">
        <w:rPr>
          <w:rFonts w:ascii="Liberation Serif" w:hAnsi="Liberation Serif"/>
          <w:sz w:val="28"/>
          <w:szCs w:val="28"/>
        </w:rPr>
        <w:t>адываются два внутренних конверта: один –</w:t>
      </w:r>
      <w:r w:rsidRPr="00375B4F">
        <w:rPr>
          <w:rFonts w:ascii="Liberation Serif" w:hAnsi="Liberation Serif"/>
          <w:sz w:val="28"/>
          <w:szCs w:val="28"/>
        </w:rPr>
        <w:br/>
        <w:t>с оригиналом конкурсной заявки, а другой –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w:t>
      </w:r>
      <w:r>
        <w:rPr>
          <w:rFonts w:ascii="Liberation Serif" w:hAnsi="Liberation Serif"/>
          <w:sz w:val="28"/>
          <w:szCs w:val="28"/>
        </w:rPr>
        <w:t xml:space="preserve"> 11</w:t>
      </w:r>
      <w:r w:rsidRPr="00375B4F">
        <w:rPr>
          <w:rFonts w:ascii="Liberation Serif" w:hAnsi="Liberation Serif"/>
          <w:sz w:val="28"/>
          <w:szCs w:val="28"/>
        </w:rPr>
        <w:t xml:space="preserve"> участника, его почтовый адрес и телефон. Копия заявки должна содержать копии всех документов оригинала.</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3.4. Конкурсная заявка доставляется участником с помощью почты, курьером или лично по</w:t>
      </w:r>
      <w:r w:rsidR="008D6493">
        <w:rPr>
          <w:rFonts w:ascii="Liberation Serif" w:hAnsi="Liberation Serif"/>
          <w:sz w:val="28"/>
          <w:szCs w:val="28"/>
        </w:rPr>
        <w:t xml:space="preserve"> адресу, указанному в пункте 1.4</w:t>
      </w:r>
      <w:r w:rsidRPr="00375B4F">
        <w:rPr>
          <w:rFonts w:ascii="Liberation Serif" w:hAnsi="Liberation Serif"/>
          <w:sz w:val="28"/>
          <w:szCs w:val="28"/>
        </w:rPr>
        <w:t xml:space="preserve"> настоящей конкурсной </w:t>
      </w:r>
      <w:r w:rsidRPr="00375B4F">
        <w:rPr>
          <w:rFonts w:ascii="Liberation Serif" w:hAnsi="Liberation Serif"/>
          <w:sz w:val="28"/>
          <w:szCs w:val="28"/>
        </w:rPr>
        <w:lastRenderedPageBreak/>
        <w:t>документации. Конкурсные заявки, поступившие с опозданием, независимо</w:t>
      </w:r>
      <w:r w:rsidRPr="00375B4F">
        <w:rPr>
          <w:rFonts w:ascii="Liberation Serif" w:hAnsi="Liberation Serif"/>
          <w:sz w:val="28"/>
          <w:szCs w:val="28"/>
        </w:rPr>
        <w:br/>
        <w:t>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по которому доставлена конкурсная заявка. Уведомление об отзыве заявки должно быть подписано </w:t>
      </w:r>
      <w:r>
        <w:rPr>
          <w:rFonts w:ascii="Liberation Serif" w:hAnsi="Liberation Serif"/>
          <w:sz w:val="28"/>
          <w:szCs w:val="28"/>
        </w:rPr>
        <w:t xml:space="preserve">уполномоченным </w:t>
      </w:r>
      <w:r w:rsidRPr="00375B4F">
        <w:rPr>
          <w:rFonts w:ascii="Liberation Serif" w:hAnsi="Liberation Serif"/>
          <w:sz w:val="28"/>
          <w:szCs w:val="28"/>
        </w:rPr>
        <w:t>лицом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A21481" w:rsidRPr="00375B4F" w:rsidRDefault="00A21481" w:rsidP="00A21481">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w:t>
      </w:r>
      <w:r w:rsidRPr="00375B4F">
        <w:rPr>
          <w:rFonts w:ascii="Liberation Serif" w:hAnsi="Liberation Serif"/>
          <w:sz w:val="28"/>
          <w:szCs w:val="28"/>
        </w:rPr>
        <w:br/>
        <w:t xml:space="preserve">и должно быть оформлено участником как самостоятельный документ, подписанный </w:t>
      </w:r>
      <w:r w:rsidRPr="00C40764">
        <w:rPr>
          <w:rFonts w:ascii="Liberation Serif" w:hAnsi="Liberation Serif"/>
          <w:sz w:val="28"/>
          <w:szCs w:val="28"/>
        </w:rPr>
        <w:t xml:space="preserve">уполномоченным </w:t>
      </w:r>
      <w:r w:rsidRPr="00375B4F">
        <w:rPr>
          <w:rFonts w:ascii="Liberation Serif" w:hAnsi="Liberation Serif"/>
          <w:sz w:val="28"/>
          <w:szCs w:val="28"/>
        </w:rPr>
        <w:t>лицом и скрепленный печатью организации-участника. Документ, представляющий собой изменение, запечатывается в конверт, который оформляется так же</w:t>
      </w:r>
      <w:r>
        <w:rPr>
          <w:rFonts w:ascii="Liberation Serif" w:hAnsi="Liberation Serif"/>
          <w:sz w:val="28"/>
          <w:szCs w:val="28"/>
        </w:rPr>
        <w:t>,</w:t>
      </w:r>
      <w:r w:rsidRPr="00375B4F">
        <w:rPr>
          <w:rFonts w:ascii="Liberation Serif" w:hAnsi="Liberation Serif"/>
          <w:sz w:val="28"/>
          <w:szCs w:val="28"/>
        </w:rPr>
        <w:t xml:space="preserve"> как внешний конверт</w:t>
      </w:r>
      <w:r w:rsidRPr="00375B4F">
        <w:rPr>
          <w:rFonts w:ascii="Liberation Serif" w:hAnsi="Liberation Serif"/>
          <w:sz w:val="28"/>
          <w:szCs w:val="28"/>
        </w:rPr>
        <w:br/>
        <w:t>с конкурсной заявкой, и на котором делается надпись «Изменение». Изменение имеет приоритет над конкурсной заявкой.</w:t>
      </w:r>
    </w:p>
    <w:p w:rsidR="002A2F08" w:rsidRPr="002A2F08" w:rsidRDefault="002A2F08" w:rsidP="00473F58">
      <w:pPr>
        <w:autoSpaceDE w:val="0"/>
        <w:autoSpaceDN w:val="0"/>
        <w:adjustRightInd w:val="0"/>
        <w:spacing w:after="0" w:line="240" w:lineRule="auto"/>
        <w:ind w:firstLine="708"/>
        <w:jc w:val="both"/>
        <w:rPr>
          <w:rFonts w:ascii="Liberation Serif" w:hAnsi="Liberation Serif"/>
          <w:sz w:val="28"/>
          <w:szCs w:val="28"/>
        </w:rPr>
      </w:pPr>
    </w:p>
    <w:p w:rsidR="002A2F08" w:rsidRPr="00375B4F" w:rsidRDefault="002A2F08" w:rsidP="002A2F08">
      <w:pPr>
        <w:autoSpaceDE w:val="0"/>
        <w:autoSpaceDN w:val="0"/>
        <w:adjustRightInd w:val="0"/>
        <w:spacing w:after="0" w:line="240" w:lineRule="auto"/>
        <w:ind w:firstLine="708"/>
        <w:jc w:val="both"/>
        <w:outlineLvl w:val="2"/>
        <w:rPr>
          <w:rFonts w:ascii="Liberation Serif" w:hAnsi="Liberation Serif"/>
          <w:sz w:val="28"/>
          <w:szCs w:val="28"/>
        </w:rPr>
      </w:pPr>
      <w:r w:rsidRPr="00375B4F">
        <w:rPr>
          <w:rFonts w:ascii="Liberation Serif" w:hAnsi="Liberation Serif"/>
          <w:sz w:val="28"/>
          <w:szCs w:val="28"/>
        </w:rPr>
        <w:t>4. Обеспечение конкурсной заявки</w:t>
      </w:r>
    </w:p>
    <w:p w:rsidR="002A2F08" w:rsidRPr="00375B4F" w:rsidRDefault="002A2F08" w:rsidP="002A2F08">
      <w:pPr>
        <w:autoSpaceDE w:val="0"/>
        <w:autoSpaceDN w:val="0"/>
        <w:adjustRightInd w:val="0"/>
        <w:spacing w:after="0" w:line="240" w:lineRule="auto"/>
        <w:ind w:firstLine="540"/>
        <w:jc w:val="both"/>
        <w:rPr>
          <w:rFonts w:ascii="Liberation Serif" w:hAnsi="Liberation Serif"/>
          <w:sz w:val="28"/>
          <w:szCs w:val="28"/>
        </w:rPr>
      </w:pP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4.1. Для участия в конкурсе участник обязан предоставить обеспечение конкурсной заявки (если обеспечение заявки предусмотрено конкурсной документацией) в размере, указанном в пункте 1.</w:t>
      </w:r>
      <w:r w:rsidR="00AB00BC">
        <w:rPr>
          <w:rFonts w:ascii="Liberation Serif" w:hAnsi="Liberation Serif"/>
          <w:sz w:val="28"/>
          <w:szCs w:val="28"/>
        </w:rPr>
        <w:t>7</w:t>
      </w:r>
      <w:r w:rsidRPr="00375B4F">
        <w:rPr>
          <w:rFonts w:ascii="Liberation Serif" w:hAnsi="Liberation Serif"/>
          <w:sz w:val="28"/>
          <w:szCs w:val="28"/>
        </w:rPr>
        <w:t xml:space="preserve"> настоящей конкурсной документации.</w:t>
      </w:r>
    </w:p>
    <w:p w:rsidR="002A2F08" w:rsidRPr="000C76AE"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0C76AE">
        <w:rPr>
          <w:rFonts w:ascii="Liberation Serif" w:hAnsi="Liberation Serif"/>
          <w:sz w:val="28"/>
          <w:szCs w:val="28"/>
        </w:rPr>
        <w:t>4.2. Обеспечение конкурсной заявки удерживается в пользу заказчика</w:t>
      </w:r>
      <w:r w:rsidRPr="000C76AE">
        <w:rPr>
          <w:rFonts w:ascii="Liberation Serif" w:hAnsi="Liberation Serif"/>
          <w:sz w:val="28"/>
          <w:szCs w:val="28"/>
        </w:rPr>
        <w:br/>
        <w:t>в следующих случаях:</w:t>
      </w:r>
    </w:p>
    <w:p w:rsidR="002A2F08" w:rsidRPr="000C76AE"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0C76AE">
        <w:rPr>
          <w:rFonts w:ascii="Liberation Serif" w:hAnsi="Liberation Serif"/>
          <w:sz w:val="28"/>
          <w:szCs w:val="28"/>
        </w:rPr>
        <w:t>1) участник отозвал свою конкурсную заявку после процедуры вскрытия конвертов;</w:t>
      </w:r>
    </w:p>
    <w:p w:rsidR="002A2F08" w:rsidRPr="000C76AE"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0C76AE">
        <w:rPr>
          <w:rFonts w:ascii="Liberation Serif" w:hAnsi="Liberation Serif"/>
          <w:sz w:val="28"/>
          <w:szCs w:val="28"/>
        </w:rPr>
        <w:t>2) участник, выигравший конкурс, уклоняется от подписания договора подряда;</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0C76AE">
        <w:rPr>
          <w:rFonts w:ascii="Liberation Serif" w:hAnsi="Liberation Serif"/>
          <w:sz w:val="28"/>
          <w:szCs w:val="28"/>
        </w:rPr>
        <w:t>3) участник, выигравший конкурс, не предоставил обеспечение исполнения договора (если обеспечение исполнения договора предусмотрено конкурсной документацией).</w:t>
      </w:r>
      <w:r w:rsidRPr="00375B4F">
        <w:rPr>
          <w:rFonts w:ascii="Liberation Serif" w:hAnsi="Liberation Serif"/>
          <w:sz w:val="28"/>
          <w:szCs w:val="28"/>
        </w:rPr>
        <w:t xml:space="preserve"> </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4.3. Обеспечение конкурсной заявки возвращается:</w:t>
      </w:r>
      <w:r>
        <w:rPr>
          <w:rFonts w:ascii="Liberation Serif" w:hAnsi="Liberation Serif"/>
          <w:sz w:val="28"/>
          <w:szCs w:val="28"/>
        </w:rPr>
        <w:t xml:space="preserve">                                 12</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участникам, не допущенным к участию в конкурсе, – в пятидневный срок со дня подписания протокола рассмотрения конкурсных заявок;</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2) победителю конкурса – </w:t>
      </w:r>
      <w:r w:rsidRPr="000C76AE">
        <w:rPr>
          <w:rFonts w:ascii="Liberation Serif" w:hAnsi="Liberation Serif"/>
          <w:sz w:val="28"/>
          <w:szCs w:val="28"/>
        </w:rPr>
        <w:t xml:space="preserve">в пятидневный срок со дня </w:t>
      </w:r>
      <w:r w:rsidRPr="00375B4F">
        <w:rPr>
          <w:rFonts w:ascii="Liberation Serif" w:hAnsi="Liberation Serif"/>
          <w:sz w:val="28"/>
          <w:szCs w:val="28"/>
        </w:rPr>
        <w:t xml:space="preserve">подписания договора подряда при условии представления победителем надлежащего обеспечения исполнения договора (если обеспечение исполнения договора предусмотрено конкурсной документацией); </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lastRenderedPageBreak/>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 в пятидневный срок со дня подписания протокола оценки и сопоставления заявок;</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4) участнику конкурса, заявке на участие которого присвоен второй номер, – в течение пяти дней со дня подписания договора подряда</w:t>
      </w:r>
      <w:r w:rsidRPr="00375B4F">
        <w:rPr>
          <w:rFonts w:ascii="Liberation Serif" w:hAnsi="Liberation Serif"/>
          <w:sz w:val="28"/>
          <w:szCs w:val="28"/>
        </w:rPr>
        <w:br/>
        <w:t>с победителем или с таким участником конкурса при условии предоставления надлежащего обеспечения исполнения договора (если обеспечение исполнения договора предусмотрено конкурсной документацией).</w:t>
      </w:r>
    </w:p>
    <w:p w:rsidR="002A2F08" w:rsidRDefault="002A2F08" w:rsidP="002A2F08">
      <w:pPr>
        <w:autoSpaceDE w:val="0"/>
        <w:autoSpaceDN w:val="0"/>
        <w:adjustRightInd w:val="0"/>
        <w:spacing w:after="0" w:line="240" w:lineRule="auto"/>
        <w:ind w:firstLine="708"/>
        <w:jc w:val="both"/>
        <w:outlineLvl w:val="2"/>
        <w:rPr>
          <w:rFonts w:ascii="Liberation Serif" w:hAnsi="Liberation Serif"/>
          <w:sz w:val="28"/>
          <w:szCs w:val="28"/>
        </w:rPr>
      </w:pPr>
    </w:p>
    <w:p w:rsidR="002A2F08" w:rsidRPr="00375B4F" w:rsidRDefault="002A2F08" w:rsidP="002A2F08">
      <w:pPr>
        <w:autoSpaceDE w:val="0"/>
        <w:autoSpaceDN w:val="0"/>
        <w:adjustRightInd w:val="0"/>
        <w:spacing w:after="0" w:line="240" w:lineRule="auto"/>
        <w:ind w:firstLine="708"/>
        <w:jc w:val="both"/>
        <w:outlineLvl w:val="2"/>
        <w:rPr>
          <w:rFonts w:ascii="Liberation Serif" w:hAnsi="Liberation Serif"/>
          <w:sz w:val="28"/>
          <w:szCs w:val="28"/>
        </w:rPr>
      </w:pPr>
      <w:r w:rsidRPr="00375B4F">
        <w:rPr>
          <w:rFonts w:ascii="Liberation Serif" w:hAnsi="Liberation Serif"/>
          <w:sz w:val="28"/>
          <w:szCs w:val="28"/>
        </w:rPr>
        <w:t>5. Процедура проведения конкурса</w:t>
      </w:r>
    </w:p>
    <w:p w:rsidR="002A2F08" w:rsidRPr="00375B4F" w:rsidRDefault="002A2F08" w:rsidP="002A2F08">
      <w:pPr>
        <w:autoSpaceDE w:val="0"/>
        <w:autoSpaceDN w:val="0"/>
        <w:adjustRightInd w:val="0"/>
        <w:spacing w:after="0" w:line="240" w:lineRule="auto"/>
        <w:ind w:firstLine="540"/>
        <w:jc w:val="both"/>
        <w:rPr>
          <w:rFonts w:ascii="Liberation Serif" w:hAnsi="Liberation Serif"/>
          <w:sz w:val="28"/>
          <w:szCs w:val="28"/>
        </w:rPr>
      </w:pP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5.1.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ascii="Liberation Serif" w:hAnsi="Liberation Serif"/>
          <w:sz w:val="28"/>
          <w:szCs w:val="28"/>
        </w:rPr>
        <w:t>1</w:t>
      </w:r>
      <w:r w:rsidRPr="00375B4F">
        <w:rPr>
          <w:rFonts w:ascii="Liberation Serif" w:hAnsi="Liberation Serif"/>
          <w:sz w:val="28"/>
          <w:szCs w:val="28"/>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вопроса.</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5.2. Организатор конкурса вправе вносить изменения в конкурсную документацию не </w:t>
      </w:r>
      <w:proofErr w:type="gramStart"/>
      <w:r w:rsidRPr="00375B4F">
        <w:rPr>
          <w:rFonts w:ascii="Liberation Serif" w:hAnsi="Liberation Serif"/>
          <w:sz w:val="28"/>
          <w:szCs w:val="28"/>
        </w:rPr>
        <w:t>позднее</w:t>
      </w:r>
      <w:proofErr w:type="gramEnd"/>
      <w:r w:rsidRPr="00375B4F">
        <w:rPr>
          <w:rFonts w:ascii="Liberation Serif" w:hAnsi="Liberation Serif"/>
          <w:sz w:val="28"/>
          <w:szCs w:val="28"/>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ascii="Liberation Serif" w:hAnsi="Liberation Serif"/>
          <w:sz w:val="28"/>
          <w:szCs w:val="28"/>
        </w:rPr>
        <w:t>конвертов на более поздний срок</w:t>
      </w:r>
      <w:r w:rsidRPr="00375B4F">
        <w:rPr>
          <w:rFonts w:ascii="Liberation Serif" w:hAnsi="Liberation Serif"/>
          <w:sz w:val="28"/>
          <w:szCs w:val="28"/>
        </w:rPr>
        <w:t>.</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5.3. После вскрытия </w:t>
      </w:r>
      <w:proofErr w:type="gramStart"/>
      <w:r w:rsidRPr="00375B4F">
        <w:rPr>
          <w:rFonts w:ascii="Liberation Serif" w:hAnsi="Liberation Serif"/>
          <w:sz w:val="28"/>
          <w:szCs w:val="28"/>
        </w:rPr>
        <w:t>конвертов</w:t>
      </w:r>
      <w:proofErr w:type="gramEnd"/>
      <w:r w:rsidRPr="00375B4F">
        <w:rPr>
          <w:rFonts w:ascii="Liberation Serif" w:hAnsi="Liberation Serif"/>
          <w:sz w:val="28"/>
          <w:szCs w:val="28"/>
        </w:rPr>
        <w:t xml:space="preserve"> </w:t>
      </w:r>
      <w:r>
        <w:rPr>
          <w:rFonts w:ascii="Liberation Serif" w:hAnsi="Liberation Serif"/>
          <w:sz w:val="28"/>
          <w:szCs w:val="28"/>
        </w:rPr>
        <w:t xml:space="preserve">с оригиналами документов </w:t>
      </w:r>
      <w:r w:rsidRPr="00375B4F">
        <w:rPr>
          <w:rFonts w:ascii="Liberation Serif" w:hAnsi="Liberation Serif"/>
          <w:sz w:val="28"/>
          <w:szCs w:val="28"/>
        </w:rPr>
        <w:t>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w:t>
      </w:r>
      <w:r>
        <w:rPr>
          <w:rFonts w:ascii="Liberation Serif" w:hAnsi="Liberation Serif"/>
          <w:sz w:val="28"/>
          <w:szCs w:val="28"/>
        </w:rPr>
        <w:t xml:space="preserve"> </w:t>
      </w:r>
      <w:r w:rsidRPr="00375B4F">
        <w:rPr>
          <w:rFonts w:ascii="Liberation Serif" w:hAnsi="Liberation Serif"/>
          <w:sz w:val="28"/>
          <w:szCs w:val="28"/>
        </w:rPr>
        <w:t>в конкурсе являются:</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отсутствие подписи в конкурсной заявке или наличие подписи лица,</w:t>
      </w:r>
      <w:r w:rsidRPr="00375B4F">
        <w:rPr>
          <w:rFonts w:ascii="Liberation Serif" w:hAnsi="Liberation Serif"/>
          <w:sz w:val="28"/>
          <w:szCs w:val="28"/>
        </w:rPr>
        <w:br/>
        <w:t>не уполномоченного подписывать конкурсную заявку;</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AB00BC"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 несоответствие участника требованиям, установленным пунктом 2 настоящей конкурсной документации;</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4) превышение цены конкурсной заявки над начальной ценой, указанной в конкурсной документации;</w:t>
      </w:r>
    </w:p>
    <w:p w:rsidR="002A2F08" w:rsidRPr="00375B4F" w:rsidRDefault="002A2F08" w:rsidP="002A2F08">
      <w:pPr>
        <w:autoSpaceDE w:val="0"/>
        <w:autoSpaceDN w:val="0"/>
        <w:adjustRightInd w:val="0"/>
        <w:spacing w:after="0" w:line="240" w:lineRule="auto"/>
        <w:ind w:firstLine="708"/>
        <w:jc w:val="both"/>
        <w:rPr>
          <w:rFonts w:ascii="Liberation Serif" w:hAnsi="Liberation Serif"/>
          <w:spacing w:val="-4"/>
          <w:sz w:val="28"/>
          <w:szCs w:val="28"/>
        </w:rPr>
      </w:pPr>
      <w:r w:rsidRPr="00375B4F">
        <w:rPr>
          <w:rFonts w:ascii="Liberation Serif" w:hAnsi="Liberation Serif"/>
          <w:sz w:val="28"/>
          <w:szCs w:val="28"/>
        </w:rPr>
        <w:t xml:space="preserve">5) </w:t>
      </w:r>
      <w:r w:rsidRPr="00375B4F">
        <w:rPr>
          <w:rFonts w:ascii="Liberation Serif" w:hAnsi="Liberation Serif"/>
          <w:spacing w:val="-4"/>
          <w:sz w:val="28"/>
          <w:szCs w:val="28"/>
        </w:rPr>
        <w:t>предоставление участником в конкурсной заявке недостоверных сведений.</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5.4. Конкурсная комиссия вправе признать заявку соответствующей требованиям конкурсной документации и участник может быть допущен</w:t>
      </w:r>
      <w:r>
        <w:rPr>
          <w:rFonts w:ascii="Liberation Serif" w:hAnsi="Liberation Serif"/>
          <w:sz w:val="28"/>
          <w:szCs w:val="28"/>
        </w:rPr>
        <w:t xml:space="preserve"> </w:t>
      </w:r>
      <w:r w:rsidRPr="00375B4F">
        <w:rPr>
          <w:rFonts w:ascii="Liberation Serif" w:hAnsi="Liberation Serif"/>
          <w:sz w:val="28"/>
          <w:szCs w:val="28"/>
        </w:rPr>
        <w:t>к участию в конкурсе, если заявка содержит незначительные отклонения</w:t>
      </w:r>
      <w:r>
        <w:rPr>
          <w:rFonts w:ascii="Liberation Serif" w:hAnsi="Liberation Serif"/>
          <w:sz w:val="28"/>
          <w:szCs w:val="28"/>
        </w:rPr>
        <w:t xml:space="preserve"> </w:t>
      </w:r>
      <w:r w:rsidRPr="00375B4F">
        <w:rPr>
          <w:rFonts w:ascii="Liberation Serif" w:hAnsi="Liberation Serif"/>
          <w:sz w:val="28"/>
          <w:szCs w:val="28"/>
        </w:rPr>
        <w:t xml:space="preserve">от требований конкурсной документации, которые существенно не меняют </w:t>
      </w:r>
      <w:r w:rsidRPr="00375B4F">
        <w:rPr>
          <w:rFonts w:ascii="Liberation Serif" w:hAnsi="Liberation Serif"/>
          <w:sz w:val="28"/>
          <w:szCs w:val="28"/>
        </w:rPr>
        <w:lastRenderedPageBreak/>
        <w:t>характеристик, условий и иных требований, предусмотренных конкурсной документацией, либо если она содержит незначительные ошибки</w:t>
      </w:r>
      <w:r>
        <w:rPr>
          <w:rFonts w:ascii="Liberation Serif" w:hAnsi="Liberation Serif"/>
          <w:sz w:val="28"/>
          <w:szCs w:val="28"/>
        </w:rPr>
        <w:t xml:space="preserve"> </w:t>
      </w:r>
      <w:r w:rsidRPr="00375B4F">
        <w:rPr>
          <w:rFonts w:ascii="Liberation Serif" w:hAnsi="Liberation Serif"/>
          <w:sz w:val="28"/>
          <w:szCs w:val="28"/>
        </w:rPr>
        <w:t>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5.5. Результаты вскрытия конвертов оформляются протоколом </w:t>
      </w:r>
      <w:r w:rsidRPr="00375B4F">
        <w:rPr>
          <w:rFonts w:ascii="Liberation Serif" w:hAnsi="Liberation Serif"/>
          <w:kern w:val="2"/>
          <w:sz w:val="28"/>
          <w:szCs w:val="28"/>
        </w:rPr>
        <w:t>по форме согласно приложению № 2 к настоящему Порядку.</w:t>
      </w:r>
    </w:p>
    <w:p w:rsidR="002A2F08" w:rsidRDefault="002A2F08" w:rsidP="002A2F08">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5.6. Конкурсные заявки, допущенные к участию в конкурсе, проходят процедуру оценки и сопоставления в целях выявления лучших условий</w:t>
      </w:r>
      <w:r w:rsidRPr="00375B4F">
        <w:rPr>
          <w:rFonts w:ascii="Liberation Serif" w:hAnsi="Liberation Serif"/>
          <w:sz w:val="28"/>
          <w:szCs w:val="28"/>
        </w:rPr>
        <w:br/>
        <w:t>для исполнения договора подряда на выполнение работ по замене лифтов в соответствии с критериями и на основе методики оценки конкурсных заявок согласно пункту 6 настоящей конкурсной документации.</w:t>
      </w:r>
    </w:p>
    <w:p w:rsidR="002A2F08" w:rsidRPr="00375B4F" w:rsidRDefault="002A2F08" w:rsidP="002A2F08">
      <w:pPr>
        <w:autoSpaceDE w:val="0"/>
        <w:autoSpaceDN w:val="0"/>
        <w:adjustRightInd w:val="0"/>
        <w:spacing w:after="0" w:line="240" w:lineRule="auto"/>
        <w:ind w:firstLine="708"/>
        <w:jc w:val="both"/>
        <w:rPr>
          <w:rFonts w:ascii="Liberation Serif" w:hAnsi="Liberation Serif"/>
          <w:sz w:val="28"/>
          <w:szCs w:val="28"/>
        </w:rPr>
      </w:pPr>
    </w:p>
    <w:p w:rsidR="0060646F" w:rsidRPr="00375B4F" w:rsidRDefault="0060646F" w:rsidP="0060646F">
      <w:pPr>
        <w:autoSpaceDE w:val="0"/>
        <w:autoSpaceDN w:val="0"/>
        <w:adjustRightInd w:val="0"/>
        <w:spacing w:after="0" w:line="240" w:lineRule="auto"/>
        <w:ind w:firstLine="708"/>
        <w:jc w:val="both"/>
        <w:outlineLvl w:val="2"/>
        <w:rPr>
          <w:rFonts w:ascii="Liberation Serif" w:hAnsi="Liberation Serif"/>
          <w:sz w:val="28"/>
          <w:szCs w:val="28"/>
        </w:rPr>
      </w:pPr>
      <w:r w:rsidRPr="00375B4F">
        <w:rPr>
          <w:rFonts w:ascii="Liberation Serif" w:hAnsi="Liberation Serif"/>
          <w:sz w:val="28"/>
          <w:szCs w:val="28"/>
        </w:rPr>
        <w:t>6. Критерии и порядок оценки заявок на участие в конкурсе</w:t>
      </w:r>
    </w:p>
    <w:p w:rsidR="0060646F" w:rsidRPr="00375B4F" w:rsidRDefault="0060646F" w:rsidP="0060646F">
      <w:pPr>
        <w:autoSpaceDE w:val="0"/>
        <w:autoSpaceDN w:val="0"/>
        <w:adjustRightInd w:val="0"/>
        <w:spacing w:after="0" w:line="240" w:lineRule="auto"/>
        <w:ind w:firstLine="540"/>
        <w:jc w:val="both"/>
        <w:rPr>
          <w:rFonts w:ascii="Liberation Serif" w:hAnsi="Liberation Serif"/>
          <w:sz w:val="28"/>
          <w:szCs w:val="28"/>
        </w:rPr>
      </w:pP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6.1. Для определения лучших условий для исполнения договора подряда на выполнение работ по замене лифтов, предложенных в заявках на участие в конкурсе, конкурсная комиссия осуществляет оценку заявок по следующим критериям:</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цена договора: максимальное количество баллов – 60;</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срок выполнения работ: максимальное количество баллов – 20;</w:t>
      </w:r>
    </w:p>
    <w:p w:rsidR="0060646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3) квалификация участника: максимальное количество баллов – 20</w:t>
      </w:r>
      <w:r>
        <w:rPr>
          <w:rFonts w:ascii="Liberation Serif" w:hAnsi="Liberation Serif"/>
          <w:sz w:val="28"/>
          <w:szCs w:val="28"/>
        </w:rPr>
        <w:t>;</w:t>
      </w:r>
    </w:p>
    <w:p w:rsidR="0060646F" w:rsidRPr="00217E54" w:rsidRDefault="0060646F" w:rsidP="0060646F">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4) возможно включение дополнительных критериев по решению организатора конкурса</w:t>
      </w:r>
      <w:r w:rsidRPr="00375B4F">
        <w:rPr>
          <w:rFonts w:ascii="Liberation Serif" w:hAnsi="Liberation Serif"/>
          <w:sz w:val="28"/>
          <w:szCs w:val="28"/>
        </w:rPr>
        <w:t>.</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6.2. Оценка по критерию «квалификация участника» производится</w:t>
      </w:r>
      <w:r w:rsidRPr="00375B4F">
        <w:rPr>
          <w:rFonts w:ascii="Liberation Serif" w:hAnsi="Liberation Serif"/>
          <w:sz w:val="28"/>
          <w:szCs w:val="28"/>
        </w:rPr>
        <w:br/>
        <w:t>по четырем подкритериям:</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опыт работы (количество успешно завершенных объектов-аналогов</w:t>
      </w:r>
      <w:r w:rsidRPr="00375B4F">
        <w:rPr>
          <w:rFonts w:ascii="Liberation Serif" w:hAnsi="Liberation Serif"/>
          <w:sz w:val="28"/>
          <w:szCs w:val="28"/>
        </w:rPr>
        <w:br/>
        <w:t>за последний год);</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квалификация персонала (наличие в штате квалифицированного инженерного персонала);</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 xml:space="preserve">3) соблюдение техники безопасности (количество несчастных случаев при производстве работ </w:t>
      </w:r>
      <w:proofErr w:type="gramStart"/>
      <w:r w:rsidRPr="00375B4F">
        <w:rPr>
          <w:rFonts w:ascii="Liberation Serif" w:hAnsi="Liberation Serif"/>
          <w:sz w:val="28"/>
          <w:szCs w:val="28"/>
        </w:rPr>
        <w:t>за</w:t>
      </w:r>
      <w:proofErr w:type="gramEnd"/>
      <w:r w:rsidRPr="00375B4F">
        <w:rPr>
          <w:rFonts w:ascii="Liberation Serif" w:hAnsi="Liberation Serif"/>
          <w:sz w:val="28"/>
          <w:szCs w:val="28"/>
        </w:rPr>
        <w:t xml:space="preserve"> последние 3 года);</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4) участие в судебных заседаниях в качестве ответчика по арбитражным делам об исполнении договорных обязательств по договорам подряда</w:t>
      </w:r>
      <w:r>
        <w:rPr>
          <w:rFonts w:ascii="Liberation Serif" w:hAnsi="Liberation Serif"/>
          <w:sz w:val="28"/>
          <w:szCs w:val="28"/>
        </w:rPr>
        <w:t xml:space="preserve"> </w:t>
      </w:r>
      <w:r w:rsidRPr="00375B4F">
        <w:rPr>
          <w:rFonts w:ascii="Liberation Serif" w:hAnsi="Liberation Serif"/>
          <w:sz w:val="28"/>
          <w:szCs w:val="28"/>
        </w:rPr>
        <w:t>за последние три года (проигранные арбитражные дела).</w:t>
      </w:r>
      <w:r>
        <w:rPr>
          <w:rFonts w:ascii="Liberation Serif" w:hAnsi="Liberation Serif"/>
          <w:sz w:val="28"/>
          <w:szCs w:val="28"/>
        </w:rPr>
        <w:t xml:space="preserve">                                     14</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6.3. Общее максимальное количество баллов по критериям</w:t>
      </w:r>
      <w:r w:rsidRPr="00217E54">
        <w:rPr>
          <w:rFonts w:ascii="Liberation Serif" w:hAnsi="Liberation Serif"/>
          <w:sz w:val="28"/>
          <w:szCs w:val="28"/>
        </w:rPr>
        <w:t xml:space="preserve"> </w:t>
      </w:r>
      <w:r>
        <w:rPr>
          <w:rFonts w:ascii="Liberation Serif" w:hAnsi="Liberation Serif"/>
          <w:sz w:val="28"/>
          <w:szCs w:val="28"/>
        </w:rPr>
        <w:t>№ 1,2,3</w:t>
      </w:r>
      <w:r w:rsidRPr="00375B4F">
        <w:rPr>
          <w:rFonts w:ascii="Liberation Serif" w:hAnsi="Liberation Serif"/>
          <w:sz w:val="28"/>
          <w:szCs w:val="28"/>
        </w:rPr>
        <w:t xml:space="preserve"> – 100.</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6.4. Оценка конкурсных заявок проводится конкурсной комиссией</w:t>
      </w:r>
      <w:r w:rsidRPr="00375B4F">
        <w:rPr>
          <w:rFonts w:ascii="Liberation Serif" w:hAnsi="Liberation Serif"/>
          <w:sz w:val="28"/>
          <w:szCs w:val="28"/>
        </w:rPr>
        <w:br/>
        <w:t>в следующей последовательности:</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выставление количества баллов заявкам по критериям «цена договора» и «срок выполнения работ» в соответствии с таблицами 1, 2.</w:t>
      </w:r>
    </w:p>
    <w:p w:rsidR="0060646F" w:rsidRPr="00375B4F" w:rsidRDefault="0060646F" w:rsidP="006064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lastRenderedPageBreak/>
        <w:t xml:space="preserve">В таблицах 1 и 2 присваиваемое участнику количество баллов указано </w:t>
      </w:r>
      <w:r>
        <w:rPr>
          <w:rFonts w:ascii="Liberation Serif" w:hAnsi="Liberation Serif"/>
          <w:sz w:val="28"/>
          <w:szCs w:val="28"/>
        </w:rPr>
        <w:t>на</w:t>
      </w:r>
      <w:r w:rsidRPr="00375B4F">
        <w:rPr>
          <w:rFonts w:ascii="Liberation Serif" w:hAnsi="Liberation Serif"/>
          <w:sz w:val="28"/>
          <w:szCs w:val="28"/>
        </w:rPr>
        <w:t>против порядкового номера заявки.</w:t>
      </w:r>
    </w:p>
    <w:p w:rsidR="002A2F08" w:rsidRDefault="0060646F" w:rsidP="0060646F">
      <w:pPr>
        <w:autoSpaceDE w:val="0"/>
        <w:autoSpaceDN w:val="0"/>
        <w:adjustRightInd w:val="0"/>
        <w:spacing w:after="0" w:line="240" w:lineRule="auto"/>
        <w:ind w:firstLine="540"/>
        <w:rPr>
          <w:rFonts w:ascii="Liberation Serif" w:hAnsi="Liberation Serif"/>
          <w:kern w:val="2"/>
          <w:sz w:val="28"/>
          <w:szCs w:val="28"/>
        </w:rPr>
      </w:pPr>
      <w:r w:rsidRPr="00375B4F">
        <w:rPr>
          <w:rFonts w:ascii="Liberation Serif" w:hAnsi="Liberation Serif"/>
          <w:sz w:val="28"/>
          <w:szCs w:val="28"/>
        </w:rPr>
        <w:t xml:space="preserve">6.5. Результаты оценки заявок оформляются протоколом </w:t>
      </w:r>
      <w:r w:rsidRPr="00375B4F">
        <w:rPr>
          <w:rFonts w:ascii="Liberation Serif" w:hAnsi="Liberation Serif"/>
          <w:kern w:val="2"/>
          <w:sz w:val="28"/>
          <w:szCs w:val="28"/>
        </w:rPr>
        <w:t>по форме согласно приложению № 3 к настоящему Порядку.</w:t>
      </w:r>
      <w:r>
        <w:rPr>
          <w:rFonts w:ascii="Liberation Serif" w:hAnsi="Liberation Serif"/>
          <w:kern w:val="2"/>
          <w:sz w:val="28"/>
          <w:szCs w:val="28"/>
        </w:rPr>
        <w:t xml:space="preserve">                                           </w:t>
      </w:r>
    </w:p>
    <w:p w:rsidR="00522F9E" w:rsidRDefault="00522F9E" w:rsidP="0060646F">
      <w:pPr>
        <w:autoSpaceDE w:val="0"/>
        <w:autoSpaceDN w:val="0"/>
        <w:adjustRightInd w:val="0"/>
        <w:spacing w:after="0" w:line="240" w:lineRule="auto"/>
        <w:jc w:val="right"/>
        <w:outlineLvl w:val="3"/>
        <w:rPr>
          <w:rFonts w:ascii="Liberation Serif" w:hAnsi="Liberation Serif"/>
          <w:sz w:val="28"/>
          <w:szCs w:val="28"/>
        </w:rPr>
      </w:pPr>
    </w:p>
    <w:p w:rsidR="0060646F" w:rsidRPr="00375B4F" w:rsidRDefault="0060646F" w:rsidP="0060646F">
      <w:pPr>
        <w:autoSpaceDE w:val="0"/>
        <w:autoSpaceDN w:val="0"/>
        <w:adjustRightInd w:val="0"/>
        <w:spacing w:after="0" w:line="240" w:lineRule="auto"/>
        <w:jc w:val="right"/>
        <w:outlineLvl w:val="3"/>
        <w:rPr>
          <w:rFonts w:ascii="Liberation Serif" w:hAnsi="Liberation Serif"/>
          <w:sz w:val="28"/>
          <w:szCs w:val="28"/>
        </w:rPr>
      </w:pPr>
      <w:r w:rsidRPr="00375B4F">
        <w:rPr>
          <w:rFonts w:ascii="Liberation Serif" w:hAnsi="Liberation Serif"/>
          <w:sz w:val="28"/>
          <w:szCs w:val="28"/>
        </w:rPr>
        <w:t>Таблица 1</w:t>
      </w:r>
    </w:p>
    <w:p w:rsidR="0060646F" w:rsidRPr="00375B4F" w:rsidRDefault="0060646F" w:rsidP="0060646F">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Балльная оценка ранжированных заявок</w:t>
      </w:r>
    </w:p>
    <w:p w:rsidR="0060646F" w:rsidRPr="00375B4F" w:rsidRDefault="0060646F" w:rsidP="0060646F">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по критерию «Цена договора»</w:t>
      </w:r>
    </w:p>
    <w:p w:rsidR="0060646F" w:rsidRPr="00375B4F" w:rsidRDefault="0060646F" w:rsidP="0060646F">
      <w:pPr>
        <w:autoSpaceDE w:val="0"/>
        <w:autoSpaceDN w:val="0"/>
        <w:adjustRightInd w:val="0"/>
        <w:spacing w:after="0" w:line="240" w:lineRule="auto"/>
        <w:rPr>
          <w:rFonts w:ascii="Liberation Serif" w:hAnsi="Liberation Serif"/>
          <w:sz w:val="28"/>
          <w:szCs w:val="28"/>
        </w:rPr>
      </w:pPr>
    </w:p>
    <w:tbl>
      <w:tblPr>
        <w:tblW w:w="0" w:type="auto"/>
        <w:tblInd w:w="70" w:type="dxa"/>
        <w:tblLayout w:type="fixed"/>
        <w:tblCellMar>
          <w:left w:w="70" w:type="dxa"/>
          <w:right w:w="70" w:type="dxa"/>
        </w:tblCellMar>
        <w:tblLook w:val="04A0"/>
      </w:tblPr>
      <w:tblGrid>
        <w:gridCol w:w="851"/>
        <w:gridCol w:w="1715"/>
        <w:gridCol w:w="2201"/>
        <w:gridCol w:w="2037"/>
        <w:gridCol w:w="2268"/>
      </w:tblGrid>
      <w:tr w:rsidR="0060646F" w:rsidRPr="00375B4F" w:rsidTr="00CC2976">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w:t>
            </w:r>
          </w:p>
          <w:p w:rsidR="0060646F" w:rsidRPr="00375B4F" w:rsidRDefault="0060646F" w:rsidP="00CC2976">
            <w:pPr>
              <w:pStyle w:val="ConsPlusCell"/>
              <w:widowControl/>
              <w:jc w:val="center"/>
              <w:rPr>
                <w:rFonts w:ascii="Liberation Serif" w:hAnsi="Liberation Serif" w:cs="Times New Roman"/>
                <w:sz w:val="24"/>
                <w:szCs w:val="24"/>
                <w:lang w:eastAsia="en-US"/>
              </w:rPr>
            </w:pPr>
            <w:proofErr w:type="gramStart"/>
            <w:r w:rsidRPr="00375B4F">
              <w:rPr>
                <w:rFonts w:ascii="Liberation Serif" w:hAnsi="Liberation Serif" w:cs="Times New Roman"/>
                <w:sz w:val="24"/>
                <w:szCs w:val="24"/>
                <w:lang w:eastAsia="en-US"/>
              </w:rPr>
              <w:t>п</w:t>
            </w:r>
            <w:proofErr w:type="gramEnd"/>
            <w:r w:rsidRPr="00375B4F">
              <w:rPr>
                <w:rFonts w:ascii="Liberation Serif" w:hAnsi="Liberation Serif" w:cs="Times New Roman"/>
                <w:sz w:val="24"/>
                <w:szCs w:val="24"/>
                <w:lang w:eastAsia="en-US"/>
              </w:rPr>
              <w:t>/п</w:t>
            </w:r>
          </w:p>
        </w:tc>
        <w:tc>
          <w:tcPr>
            <w:tcW w:w="1715"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Критерий</w:t>
            </w:r>
          </w:p>
        </w:tc>
        <w:tc>
          <w:tcPr>
            <w:tcW w:w="2201"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Максимальное</w:t>
            </w:r>
            <w:r w:rsidRPr="00375B4F">
              <w:rPr>
                <w:rFonts w:ascii="Liberation Serif" w:hAnsi="Liberation Serif" w:cs="Times New Roman"/>
                <w:sz w:val="24"/>
                <w:szCs w:val="24"/>
                <w:lang w:eastAsia="en-US"/>
              </w:rPr>
              <w:br/>
              <w:t xml:space="preserve">количество </w:t>
            </w:r>
            <w:r w:rsidRPr="00375B4F">
              <w:rPr>
                <w:rFonts w:ascii="Liberation Serif" w:hAnsi="Liberation Serif" w:cs="Times New Roman"/>
                <w:sz w:val="24"/>
                <w:szCs w:val="24"/>
                <w:lang w:eastAsia="en-US"/>
              </w:rPr>
              <w:br/>
              <w:t>баллов</w:t>
            </w: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 xml:space="preserve">Результат </w:t>
            </w:r>
            <w:r w:rsidRPr="00375B4F">
              <w:rPr>
                <w:rFonts w:ascii="Liberation Serif" w:hAnsi="Liberation Serif" w:cs="Times New Roman"/>
                <w:sz w:val="24"/>
                <w:szCs w:val="24"/>
                <w:lang w:eastAsia="en-US"/>
              </w:rPr>
              <w:br/>
              <w:t>ранжирования</w:t>
            </w:r>
            <w:r w:rsidRPr="00375B4F">
              <w:rPr>
                <w:rFonts w:ascii="Liberation Serif" w:hAnsi="Liberation Serif" w:cs="Times New Roman"/>
                <w:sz w:val="24"/>
                <w:szCs w:val="24"/>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Присваиваемое</w:t>
            </w:r>
            <w:r w:rsidRPr="00375B4F">
              <w:rPr>
                <w:rFonts w:ascii="Liberation Serif" w:hAnsi="Liberation Serif" w:cs="Times New Roman"/>
                <w:sz w:val="24"/>
                <w:szCs w:val="24"/>
                <w:lang w:eastAsia="en-US"/>
              </w:rPr>
              <w:br/>
              <w:t xml:space="preserve">количество </w:t>
            </w:r>
            <w:r w:rsidRPr="00375B4F">
              <w:rPr>
                <w:rFonts w:ascii="Liberation Serif" w:hAnsi="Liberation Serif" w:cs="Times New Roman"/>
                <w:sz w:val="24"/>
                <w:szCs w:val="24"/>
                <w:lang w:eastAsia="en-US"/>
              </w:rPr>
              <w:br/>
              <w:t>баллов</w:t>
            </w:r>
          </w:p>
        </w:tc>
      </w:tr>
      <w:tr w:rsidR="0060646F" w:rsidRPr="00375B4F" w:rsidTr="00CC2976">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60646F" w:rsidRPr="00375B4F" w:rsidRDefault="0060646F" w:rsidP="00CC2976">
            <w:pPr>
              <w:pStyle w:val="ConsPlusCell"/>
              <w:widowControl/>
              <w:rPr>
                <w:rFonts w:ascii="Liberation Serif" w:hAnsi="Liberation Serif" w:cs="Times New Roman"/>
                <w:sz w:val="24"/>
                <w:szCs w:val="24"/>
                <w:lang w:eastAsia="en-US"/>
              </w:rPr>
            </w:pPr>
          </w:p>
        </w:tc>
        <w:tc>
          <w:tcPr>
            <w:tcW w:w="1715" w:type="dxa"/>
            <w:vMerge w:val="restart"/>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Цена договора</w:t>
            </w:r>
          </w:p>
        </w:tc>
        <w:tc>
          <w:tcPr>
            <w:tcW w:w="2201" w:type="dxa"/>
            <w:vMerge w:val="restart"/>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60</w:t>
            </w: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60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55</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45</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40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35</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30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25</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15</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 xml:space="preserve">12 </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15"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2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37"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r>
    </w:tbl>
    <w:p w:rsidR="0060646F" w:rsidRPr="00375B4F" w:rsidRDefault="0060646F" w:rsidP="0060646F">
      <w:pPr>
        <w:autoSpaceDE w:val="0"/>
        <w:autoSpaceDN w:val="0"/>
        <w:adjustRightInd w:val="0"/>
        <w:spacing w:after="0" w:line="240" w:lineRule="auto"/>
        <w:rPr>
          <w:rFonts w:ascii="Liberation Serif" w:hAnsi="Liberation Serif"/>
          <w:sz w:val="28"/>
          <w:szCs w:val="28"/>
        </w:rPr>
      </w:pPr>
    </w:p>
    <w:p w:rsidR="0060646F" w:rsidRPr="00375B4F" w:rsidRDefault="0060646F" w:rsidP="0060646F">
      <w:pPr>
        <w:autoSpaceDE w:val="0"/>
        <w:autoSpaceDN w:val="0"/>
        <w:adjustRightInd w:val="0"/>
        <w:spacing w:after="0" w:line="240" w:lineRule="auto"/>
        <w:jc w:val="right"/>
        <w:outlineLvl w:val="3"/>
        <w:rPr>
          <w:rFonts w:ascii="Liberation Serif" w:hAnsi="Liberation Serif"/>
          <w:sz w:val="28"/>
          <w:szCs w:val="28"/>
        </w:rPr>
      </w:pPr>
      <w:r w:rsidRPr="00375B4F">
        <w:rPr>
          <w:rFonts w:ascii="Liberation Serif" w:hAnsi="Liberation Serif"/>
          <w:sz w:val="28"/>
          <w:szCs w:val="28"/>
        </w:rPr>
        <w:t>Таблица 2</w:t>
      </w:r>
    </w:p>
    <w:p w:rsidR="0060646F" w:rsidRPr="00375B4F" w:rsidRDefault="0060646F" w:rsidP="0060646F">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Балльная оценка ранжированных заявок</w:t>
      </w:r>
    </w:p>
    <w:p w:rsidR="0060646F" w:rsidRPr="00375B4F" w:rsidRDefault="0060646F" w:rsidP="0060646F">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по критерию «Срок выполнения работ»</w:t>
      </w:r>
    </w:p>
    <w:p w:rsidR="0060646F" w:rsidRPr="00375B4F" w:rsidRDefault="0060646F" w:rsidP="0060646F">
      <w:pPr>
        <w:autoSpaceDE w:val="0"/>
        <w:autoSpaceDN w:val="0"/>
        <w:adjustRightInd w:val="0"/>
        <w:spacing w:after="0" w:line="240" w:lineRule="auto"/>
        <w:rPr>
          <w:rFonts w:ascii="Liberation Serif" w:hAnsi="Liberation Serif"/>
          <w:sz w:val="28"/>
          <w:szCs w:val="28"/>
        </w:rPr>
      </w:pPr>
    </w:p>
    <w:tbl>
      <w:tblPr>
        <w:tblW w:w="0" w:type="auto"/>
        <w:tblInd w:w="70" w:type="dxa"/>
        <w:tblLayout w:type="fixed"/>
        <w:tblCellMar>
          <w:left w:w="70" w:type="dxa"/>
          <w:right w:w="70" w:type="dxa"/>
        </w:tblCellMar>
        <w:tblLook w:val="04A0"/>
      </w:tblPr>
      <w:tblGrid>
        <w:gridCol w:w="851"/>
        <w:gridCol w:w="1701"/>
        <w:gridCol w:w="2086"/>
        <w:gridCol w:w="2126"/>
        <w:gridCol w:w="2268"/>
      </w:tblGrid>
      <w:tr w:rsidR="0060646F" w:rsidRPr="00375B4F" w:rsidTr="00CC2976">
        <w:trPr>
          <w:cantSplit/>
          <w:trHeight w:val="480"/>
        </w:trPr>
        <w:tc>
          <w:tcPr>
            <w:tcW w:w="851"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 xml:space="preserve">№ </w:t>
            </w:r>
            <w:r w:rsidRPr="00375B4F">
              <w:rPr>
                <w:rFonts w:ascii="Liberation Serif" w:hAnsi="Liberation Serif" w:cs="Times New Roman"/>
                <w:sz w:val="24"/>
                <w:szCs w:val="24"/>
                <w:lang w:eastAsia="en-US"/>
              </w:rPr>
              <w:br/>
            </w:r>
            <w:proofErr w:type="gramStart"/>
            <w:r w:rsidRPr="00375B4F">
              <w:rPr>
                <w:rFonts w:ascii="Liberation Serif" w:hAnsi="Liberation Serif" w:cs="Times New Roman"/>
                <w:sz w:val="24"/>
                <w:szCs w:val="24"/>
                <w:lang w:eastAsia="en-US"/>
              </w:rPr>
              <w:t>п</w:t>
            </w:r>
            <w:proofErr w:type="gramEnd"/>
            <w:r w:rsidRPr="00375B4F">
              <w:rPr>
                <w:rFonts w:ascii="Liberation Serif" w:hAnsi="Liberation Serif" w:cs="Times New Roman"/>
                <w:sz w:val="24"/>
                <w:szCs w:val="24"/>
                <w:lang w:eastAsia="en-US"/>
              </w:rPr>
              <w:t>/п</w:t>
            </w:r>
          </w:p>
        </w:tc>
        <w:tc>
          <w:tcPr>
            <w:tcW w:w="1701"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 xml:space="preserve">Критерий </w:t>
            </w:r>
          </w:p>
        </w:tc>
        <w:tc>
          <w:tcPr>
            <w:tcW w:w="208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Максимальное</w:t>
            </w:r>
            <w:r w:rsidRPr="00375B4F">
              <w:rPr>
                <w:rFonts w:ascii="Liberation Serif" w:hAnsi="Liberation Serif" w:cs="Times New Roman"/>
                <w:sz w:val="24"/>
                <w:szCs w:val="24"/>
                <w:lang w:eastAsia="en-US"/>
              </w:rPr>
              <w:br/>
              <w:t xml:space="preserve">количество </w:t>
            </w:r>
            <w:r w:rsidRPr="00375B4F">
              <w:rPr>
                <w:rFonts w:ascii="Liberation Serif" w:hAnsi="Liberation Serif" w:cs="Times New Roman"/>
                <w:sz w:val="24"/>
                <w:szCs w:val="24"/>
                <w:lang w:eastAsia="en-US"/>
              </w:rPr>
              <w:br/>
              <w:t>баллов</w:t>
            </w: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Результат</w:t>
            </w:r>
            <w:r w:rsidRPr="00375B4F">
              <w:rPr>
                <w:rFonts w:ascii="Liberation Serif" w:hAnsi="Liberation Serif" w:cs="Times New Roman"/>
                <w:sz w:val="24"/>
                <w:szCs w:val="24"/>
                <w:lang w:eastAsia="en-US"/>
              </w:rPr>
              <w:br/>
              <w:t>ранжирования</w:t>
            </w:r>
            <w:r w:rsidRPr="00375B4F">
              <w:rPr>
                <w:rFonts w:ascii="Liberation Serif" w:hAnsi="Liberation Serif" w:cs="Times New Roman"/>
                <w:sz w:val="24"/>
                <w:szCs w:val="24"/>
                <w:lang w:eastAsia="en-US"/>
              </w:rPr>
              <w:br/>
              <w:t>заявок</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Присваиваемое</w:t>
            </w:r>
            <w:r w:rsidRPr="00375B4F">
              <w:rPr>
                <w:rFonts w:ascii="Liberation Serif" w:hAnsi="Liberation Serif" w:cs="Times New Roman"/>
                <w:sz w:val="24"/>
                <w:szCs w:val="24"/>
                <w:lang w:eastAsia="en-US"/>
              </w:rPr>
              <w:br/>
              <w:t>количество</w:t>
            </w:r>
            <w:r w:rsidRPr="00375B4F">
              <w:rPr>
                <w:rFonts w:ascii="Liberation Serif" w:hAnsi="Liberation Serif" w:cs="Times New Roman"/>
                <w:sz w:val="24"/>
                <w:szCs w:val="24"/>
                <w:lang w:eastAsia="en-US"/>
              </w:rPr>
              <w:br/>
              <w:t>баллов</w:t>
            </w:r>
          </w:p>
        </w:tc>
      </w:tr>
      <w:tr w:rsidR="0060646F" w:rsidRPr="00375B4F" w:rsidTr="00CC2976">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tcPr>
          <w:p w:rsidR="0060646F" w:rsidRPr="00375B4F" w:rsidRDefault="0060646F" w:rsidP="00CC2976">
            <w:pPr>
              <w:pStyle w:val="ConsPlusCell"/>
              <w:widowControl/>
              <w:rPr>
                <w:rFonts w:ascii="Liberation Serif" w:hAnsi="Liberation Serif" w:cs="Times New Roman"/>
                <w:sz w:val="24"/>
                <w:szCs w:val="24"/>
                <w:lang w:eastAsia="en-US"/>
              </w:rPr>
            </w:pPr>
          </w:p>
        </w:tc>
        <w:tc>
          <w:tcPr>
            <w:tcW w:w="1701" w:type="dxa"/>
            <w:vMerge w:val="restart"/>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Срок</w:t>
            </w:r>
            <w:r w:rsidRPr="00375B4F">
              <w:rPr>
                <w:rFonts w:ascii="Liberation Serif" w:hAnsi="Liberation Serif" w:cs="Times New Roman"/>
                <w:sz w:val="24"/>
                <w:szCs w:val="24"/>
                <w:lang w:eastAsia="en-US"/>
              </w:rPr>
              <w:br/>
              <w:t>выполнения</w:t>
            </w:r>
          </w:p>
        </w:tc>
        <w:tc>
          <w:tcPr>
            <w:tcW w:w="2086" w:type="dxa"/>
            <w:vMerge w:val="restart"/>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20</w:t>
            </w: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18</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16</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14</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12</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8</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6</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4</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3</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11</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12</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w:t>
            </w:r>
          </w:p>
        </w:tc>
      </w:tr>
      <w:tr w:rsidR="0060646F" w:rsidRPr="00375B4F" w:rsidTr="00CC2976">
        <w:trPr>
          <w:cantSplit/>
          <w:trHeight w:val="240"/>
        </w:trPr>
        <w:tc>
          <w:tcPr>
            <w:tcW w:w="85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086" w:type="dxa"/>
            <w:vMerge/>
            <w:tcBorders>
              <w:top w:val="single" w:sz="6" w:space="0" w:color="auto"/>
              <w:left w:val="single" w:sz="6" w:space="0" w:color="auto"/>
              <w:bottom w:val="single" w:sz="6" w:space="0" w:color="auto"/>
              <w:right w:val="single" w:sz="6" w:space="0" w:color="auto"/>
            </w:tcBorders>
            <w:vAlign w:val="center"/>
            <w:hideMark/>
          </w:tcPr>
          <w:p w:rsidR="0060646F" w:rsidRPr="00375B4F" w:rsidRDefault="0060646F" w:rsidP="00CC2976">
            <w:pPr>
              <w:spacing w:after="0" w:line="240" w:lineRule="auto"/>
              <w:rPr>
                <w:rFonts w:ascii="Liberation Serif" w:eastAsia="Times New Roman"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13 и более</w:t>
            </w:r>
          </w:p>
        </w:tc>
        <w:tc>
          <w:tcPr>
            <w:tcW w:w="2268" w:type="dxa"/>
            <w:tcBorders>
              <w:top w:val="single" w:sz="6" w:space="0" w:color="auto"/>
              <w:left w:val="single" w:sz="6" w:space="0" w:color="auto"/>
              <w:bottom w:val="single" w:sz="6" w:space="0" w:color="auto"/>
              <w:right w:val="single" w:sz="6" w:space="0" w:color="auto"/>
            </w:tcBorders>
            <w:hideMark/>
          </w:tcPr>
          <w:p w:rsidR="0060646F" w:rsidRPr="00375B4F" w:rsidRDefault="006064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r>
    </w:tbl>
    <w:p w:rsidR="0060646F" w:rsidRPr="00375B4F" w:rsidRDefault="0060646F" w:rsidP="0060646F">
      <w:pPr>
        <w:autoSpaceDE w:val="0"/>
        <w:autoSpaceDN w:val="0"/>
        <w:adjustRightInd w:val="0"/>
        <w:spacing w:after="0" w:line="240" w:lineRule="auto"/>
        <w:jc w:val="both"/>
        <w:rPr>
          <w:rFonts w:ascii="Liberation Serif" w:hAnsi="Liberation Serif"/>
          <w:sz w:val="28"/>
          <w:szCs w:val="28"/>
        </w:rPr>
      </w:pPr>
    </w:p>
    <w:p w:rsidR="00A8776F" w:rsidRDefault="0060646F" w:rsidP="0060646F">
      <w:pPr>
        <w:autoSpaceDE w:val="0"/>
        <w:autoSpaceDN w:val="0"/>
        <w:adjustRightInd w:val="0"/>
        <w:spacing w:after="0" w:line="240" w:lineRule="auto"/>
        <w:ind w:firstLine="540"/>
        <w:rPr>
          <w:rFonts w:ascii="Liberation Serif" w:hAnsi="Liberation Serif"/>
          <w:sz w:val="28"/>
          <w:szCs w:val="28"/>
        </w:rPr>
      </w:pPr>
      <w:r w:rsidRPr="00375B4F">
        <w:rPr>
          <w:rFonts w:ascii="Liberation Serif" w:hAnsi="Liberation Serif"/>
          <w:sz w:val="28"/>
          <w:szCs w:val="28"/>
        </w:rPr>
        <w:t>3) выставление количества баллов заявкам по критерию «Квалификация участника» в соответствии с таблицей 3.</w:t>
      </w:r>
      <w:r>
        <w:rPr>
          <w:rFonts w:ascii="Liberation Serif" w:hAnsi="Liberation Serif"/>
          <w:sz w:val="28"/>
          <w:szCs w:val="28"/>
        </w:rPr>
        <w:t xml:space="preserve">         </w:t>
      </w:r>
    </w:p>
    <w:p w:rsidR="00A8776F" w:rsidRPr="00375B4F" w:rsidRDefault="0060646F" w:rsidP="00A8776F">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lastRenderedPageBreak/>
        <w:t xml:space="preserve">          </w:t>
      </w:r>
      <w:r w:rsidR="00A8776F" w:rsidRPr="00375B4F">
        <w:rPr>
          <w:rFonts w:ascii="Liberation Serif" w:hAnsi="Liberation Serif"/>
          <w:sz w:val="28"/>
          <w:szCs w:val="28"/>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A8776F" w:rsidRDefault="00A8776F" w:rsidP="00A8776F">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Если количество штрафных баллов превышает 20, то участнику присваивается 0 баллов по критерию «Квалификация участника».</w:t>
      </w:r>
    </w:p>
    <w:p w:rsidR="00D57509" w:rsidRPr="00375B4F" w:rsidRDefault="00D57509" w:rsidP="00A8776F">
      <w:pPr>
        <w:autoSpaceDE w:val="0"/>
        <w:autoSpaceDN w:val="0"/>
        <w:adjustRightInd w:val="0"/>
        <w:spacing w:after="0" w:line="240" w:lineRule="auto"/>
        <w:ind w:firstLine="708"/>
        <w:jc w:val="both"/>
        <w:rPr>
          <w:rFonts w:ascii="Liberation Serif" w:hAnsi="Liberation Serif"/>
          <w:sz w:val="28"/>
          <w:szCs w:val="28"/>
        </w:rPr>
      </w:pPr>
    </w:p>
    <w:p w:rsidR="00A8776F" w:rsidRPr="00375B4F" w:rsidRDefault="00A8776F" w:rsidP="00A8776F">
      <w:pPr>
        <w:autoSpaceDE w:val="0"/>
        <w:autoSpaceDN w:val="0"/>
        <w:adjustRightInd w:val="0"/>
        <w:spacing w:after="0" w:line="240" w:lineRule="auto"/>
        <w:jc w:val="right"/>
        <w:outlineLvl w:val="3"/>
        <w:rPr>
          <w:rFonts w:ascii="Liberation Serif" w:hAnsi="Liberation Serif"/>
          <w:sz w:val="28"/>
          <w:szCs w:val="28"/>
        </w:rPr>
      </w:pPr>
      <w:r w:rsidRPr="00375B4F">
        <w:rPr>
          <w:rFonts w:ascii="Liberation Serif" w:hAnsi="Liberation Serif"/>
          <w:sz w:val="28"/>
          <w:szCs w:val="28"/>
        </w:rPr>
        <w:t>Таблица 3</w:t>
      </w:r>
    </w:p>
    <w:p w:rsidR="00A8776F" w:rsidRPr="00375B4F" w:rsidRDefault="00A8776F" w:rsidP="00A8776F">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Начисление штрафных баллов</w:t>
      </w:r>
    </w:p>
    <w:p w:rsidR="00A8776F" w:rsidRPr="00375B4F" w:rsidRDefault="00A8776F" w:rsidP="00A8776F">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по подкритериям критерия «Квалификация участника»</w:t>
      </w:r>
    </w:p>
    <w:p w:rsidR="00A8776F" w:rsidRPr="00375B4F" w:rsidRDefault="00A8776F" w:rsidP="00A8776F">
      <w:pPr>
        <w:autoSpaceDE w:val="0"/>
        <w:autoSpaceDN w:val="0"/>
        <w:adjustRightInd w:val="0"/>
        <w:spacing w:after="0" w:line="240" w:lineRule="auto"/>
        <w:rPr>
          <w:rFonts w:ascii="Liberation Serif" w:hAnsi="Liberation Serif"/>
          <w:sz w:val="20"/>
          <w:szCs w:val="20"/>
        </w:rPr>
      </w:pPr>
    </w:p>
    <w:tbl>
      <w:tblPr>
        <w:tblW w:w="9740" w:type="dxa"/>
        <w:tblInd w:w="70" w:type="dxa"/>
        <w:tblLayout w:type="fixed"/>
        <w:tblCellMar>
          <w:left w:w="70" w:type="dxa"/>
          <w:right w:w="70" w:type="dxa"/>
        </w:tblCellMar>
        <w:tblLook w:val="04A0"/>
      </w:tblPr>
      <w:tblGrid>
        <w:gridCol w:w="540"/>
        <w:gridCol w:w="1728"/>
        <w:gridCol w:w="1677"/>
        <w:gridCol w:w="2434"/>
        <w:gridCol w:w="1985"/>
        <w:gridCol w:w="1376"/>
      </w:tblGrid>
      <w:tr w:rsidR="00A8776F" w:rsidRPr="00375B4F" w:rsidTr="00CC2976">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w:t>
            </w:r>
            <w:r w:rsidRPr="00375B4F">
              <w:rPr>
                <w:rFonts w:ascii="Liberation Serif" w:hAnsi="Liberation Serif" w:cs="Times New Roman"/>
                <w:sz w:val="24"/>
                <w:szCs w:val="24"/>
                <w:lang w:eastAsia="en-US"/>
              </w:rPr>
              <w:br/>
            </w:r>
            <w:proofErr w:type="gramStart"/>
            <w:r w:rsidRPr="00375B4F">
              <w:rPr>
                <w:rFonts w:ascii="Liberation Serif" w:hAnsi="Liberation Serif" w:cs="Times New Roman"/>
                <w:sz w:val="24"/>
                <w:szCs w:val="24"/>
                <w:lang w:eastAsia="en-US"/>
              </w:rPr>
              <w:t>п</w:t>
            </w:r>
            <w:proofErr w:type="gramEnd"/>
            <w:r w:rsidRPr="00375B4F">
              <w:rPr>
                <w:rFonts w:ascii="Liberation Serif" w:hAnsi="Liberation Serif" w:cs="Times New Roman"/>
                <w:sz w:val="24"/>
                <w:szCs w:val="24"/>
                <w:lang w:eastAsia="en-US"/>
              </w:rPr>
              <w:t>/п</w:t>
            </w:r>
          </w:p>
        </w:tc>
        <w:tc>
          <w:tcPr>
            <w:tcW w:w="1728"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Критерий</w:t>
            </w:r>
          </w:p>
        </w:tc>
        <w:tc>
          <w:tcPr>
            <w:tcW w:w="1677"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Максимальное</w:t>
            </w:r>
            <w:r w:rsidRPr="00375B4F">
              <w:rPr>
                <w:rFonts w:ascii="Liberation Serif" w:hAnsi="Liberation Serif" w:cs="Times New Roman"/>
                <w:sz w:val="24"/>
                <w:szCs w:val="24"/>
                <w:lang w:eastAsia="en-US"/>
              </w:rPr>
              <w:br/>
              <w:t>количество</w:t>
            </w:r>
            <w:r w:rsidRPr="00375B4F">
              <w:rPr>
                <w:rFonts w:ascii="Liberation Serif" w:hAnsi="Liberation Serif" w:cs="Times New Roman"/>
                <w:sz w:val="24"/>
                <w:szCs w:val="24"/>
                <w:lang w:eastAsia="en-US"/>
              </w:rPr>
              <w:br/>
              <w:t>баллов</w:t>
            </w:r>
          </w:p>
        </w:tc>
        <w:tc>
          <w:tcPr>
            <w:tcW w:w="2434"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Подкритерии</w:t>
            </w: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Показатель</w:t>
            </w:r>
            <w:r w:rsidRPr="00375B4F">
              <w:rPr>
                <w:rFonts w:ascii="Liberation Serif" w:hAnsi="Liberation Serif" w:cs="Times New Roman"/>
                <w:sz w:val="24"/>
                <w:szCs w:val="24"/>
                <w:lang w:eastAsia="en-US"/>
              </w:rPr>
              <w:br/>
              <w:t>подкритерия</w:t>
            </w:r>
            <w:r w:rsidRPr="00375B4F">
              <w:rPr>
                <w:rFonts w:ascii="Liberation Serif" w:hAnsi="Liberation Serif" w:cs="Times New Roman"/>
                <w:sz w:val="24"/>
                <w:szCs w:val="24"/>
                <w:lang w:eastAsia="en-US"/>
              </w:rPr>
              <w:br/>
              <w:t>(единиц)</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jc w:val="center"/>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Количество</w:t>
            </w:r>
            <w:r w:rsidRPr="00375B4F">
              <w:rPr>
                <w:rFonts w:ascii="Liberation Serif" w:hAnsi="Liberation Serif" w:cs="Times New Roman"/>
                <w:sz w:val="24"/>
                <w:szCs w:val="24"/>
                <w:lang w:eastAsia="en-US"/>
              </w:rPr>
              <w:br/>
              <w:t>штрафных</w:t>
            </w:r>
            <w:r w:rsidRPr="00375B4F">
              <w:rPr>
                <w:rFonts w:ascii="Liberation Serif" w:hAnsi="Liberation Serif" w:cs="Times New Roman"/>
                <w:sz w:val="24"/>
                <w:szCs w:val="24"/>
                <w:lang w:eastAsia="en-US"/>
              </w:rPr>
              <w:br/>
              <w:t>баллов</w:t>
            </w:r>
          </w:p>
        </w:tc>
      </w:tr>
      <w:tr w:rsidR="00A8776F" w:rsidRPr="00375B4F" w:rsidTr="00CC2976">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A8776F" w:rsidRPr="00375B4F" w:rsidRDefault="00A8776F" w:rsidP="00CC2976">
            <w:pPr>
              <w:pStyle w:val="ConsPlusCell"/>
              <w:widowControl/>
              <w:rPr>
                <w:rFonts w:ascii="Liberation Serif" w:hAnsi="Liberation Serif" w:cs="Times New Roman"/>
                <w:sz w:val="24"/>
                <w:szCs w:val="24"/>
                <w:lang w:eastAsia="en-US"/>
              </w:rPr>
            </w:pPr>
          </w:p>
        </w:tc>
        <w:tc>
          <w:tcPr>
            <w:tcW w:w="1728" w:type="dxa"/>
            <w:vMerge w:val="restart"/>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Квалификация</w:t>
            </w:r>
          </w:p>
        </w:tc>
        <w:tc>
          <w:tcPr>
            <w:tcW w:w="1677" w:type="dxa"/>
            <w:vMerge w:val="restart"/>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20</w:t>
            </w:r>
          </w:p>
        </w:tc>
        <w:tc>
          <w:tcPr>
            <w:tcW w:w="2434" w:type="dxa"/>
            <w:vMerge w:val="restart"/>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Опыт работы</w:t>
            </w:r>
            <w:r w:rsidRPr="00375B4F">
              <w:rPr>
                <w:rFonts w:ascii="Liberation Serif" w:hAnsi="Liberation Serif" w:cs="Times New Roman"/>
                <w:sz w:val="24"/>
                <w:szCs w:val="24"/>
                <w:lang w:eastAsia="en-US"/>
              </w:rPr>
              <w:br/>
              <w:t>(количество успешно</w:t>
            </w:r>
            <w:r w:rsidRPr="00375B4F">
              <w:rPr>
                <w:rFonts w:ascii="Liberation Serif" w:hAnsi="Liberation Serif" w:cs="Times New Roman"/>
                <w:sz w:val="24"/>
                <w:szCs w:val="24"/>
                <w:lang w:eastAsia="en-US"/>
              </w:rPr>
              <w:br/>
              <w:t>завершенных &lt;*&gt;</w:t>
            </w:r>
            <w:r w:rsidRPr="00375B4F">
              <w:rPr>
                <w:rFonts w:ascii="Liberation Serif" w:hAnsi="Liberation Serif" w:cs="Times New Roman"/>
                <w:sz w:val="24"/>
                <w:szCs w:val="24"/>
                <w:lang w:eastAsia="en-US"/>
              </w:rPr>
              <w:br/>
              <w:t>объектов-аналогов</w:t>
            </w:r>
            <w:r w:rsidRPr="00375B4F">
              <w:rPr>
                <w:rFonts w:ascii="Liberation Serif" w:hAnsi="Liberation Serif" w:cs="Times New Roman"/>
                <w:sz w:val="24"/>
                <w:szCs w:val="24"/>
                <w:lang w:eastAsia="en-US"/>
              </w:rPr>
              <w:br/>
              <w:t>&lt;**&gt; за последний год)</w:t>
            </w: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20 и более</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r>
      <w:tr w:rsidR="00A8776F" w:rsidRPr="00375B4F" w:rsidTr="00CC297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10 - 20</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r>
      <w:tr w:rsidR="00A8776F" w:rsidRPr="00375B4F" w:rsidTr="00CC297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менее 10</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r>
      <w:tr w:rsidR="00A8776F" w:rsidRPr="00375B4F" w:rsidTr="00CC2976">
        <w:trPr>
          <w:cantSplit/>
          <w:trHeight w:val="10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proofErr w:type="gramStart"/>
            <w:r w:rsidRPr="00375B4F">
              <w:rPr>
                <w:rFonts w:ascii="Liberation Serif" w:hAnsi="Liberation Serif" w:cs="Times New Roman"/>
                <w:sz w:val="24"/>
                <w:szCs w:val="24"/>
                <w:lang w:eastAsia="en-US"/>
              </w:rPr>
              <w:t>Квалификация персонала (наличие</w:t>
            </w:r>
            <w:proofErr w:type="gramEnd"/>
          </w:p>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квалифицированного</w:t>
            </w:r>
            <w:r w:rsidRPr="00375B4F">
              <w:rPr>
                <w:rFonts w:ascii="Liberation Serif" w:hAnsi="Liberation Serif" w:cs="Times New Roman"/>
                <w:sz w:val="24"/>
                <w:szCs w:val="24"/>
                <w:lang w:eastAsia="en-US"/>
              </w:rPr>
              <w:br/>
              <w:t>инженерного персонала &lt;***&gt;)</w:t>
            </w: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 и более</w:t>
            </w:r>
          </w:p>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с опытом работы более 10 лет</w:t>
            </w:r>
          </w:p>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и стажем работы</w:t>
            </w:r>
            <w:r w:rsidRPr="00375B4F">
              <w:rPr>
                <w:rFonts w:ascii="Liberation Serif" w:hAnsi="Liberation Serif" w:cs="Times New Roman"/>
                <w:sz w:val="24"/>
                <w:szCs w:val="24"/>
                <w:lang w:eastAsia="en-US"/>
              </w:rPr>
              <w:br/>
              <w:t>в компании</w:t>
            </w:r>
            <w:r w:rsidRPr="00375B4F">
              <w:rPr>
                <w:rFonts w:ascii="Liberation Serif" w:hAnsi="Liberation Serif" w:cs="Times New Roman"/>
                <w:sz w:val="24"/>
                <w:szCs w:val="24"/>
                <w:lang w:eastAsia="en-US"/>
              </w:rPr>
              <w:br/>
              <w:t xml:space="preserve">более 2 лет </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r>
      <w:tr w:rsidR="00A8776F" w:rsidRPr="00375B4F" w:rsidTr="00CC2976">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 и более</w:t>
            </w:r>
            <w:r w:rsidRPr="00375B4F">
              <w:rPr>
                <w:rFonts w:ascii="Liberation Serif" w:hAnsi="Liberation Serif" w:cs="Times New Roman"/>
                <w:sz w:val="24"/>
                <w:szCs w:val="24"/>
                <w:lang w:eastAsia="en-US"/>
              </w:rPr>
              <w:br/>
              <w:t>с опытом работы</w:t>
            </w:r>
            <w:r w:rsidRPr="00375B4F">
              <w:rPr>
                <w:rFonts w:ascii="Liberation Serif" w:hAnsi="Liberation Serif" w:cs="Times New Roman"/>
                <w:sz w:val="24"/>
                <w:szCs w:val="24"/>
                <w:lang w:eastAsia="en-US"/>
              </w:rPr>
              <w:br/>
              <w:t xml:space="preserve">более 5 лет </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r>
      <w:tr w:rsidR="00A8776F" w:rsidRPr="00375B4F" w:rsidTr="00CC297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в остальных</w:t>
            </w:r>
            <w:r w:rsidRPr="00375B4F">
              <w:rPr>
                <w:rFonts w:ascii="Liberation Serif" w:hAnsi="Liberation Serif" w:cs="Times New Roman"/>
                <w:sz w:val="24"/>
                <w:szCs w:val="24"/>
                <w:lang w:eastAsia="en-US"/>
              </w:rPr>
              <w:br/>
              <w:t xml:space="preserve">случаях </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r>
      <w:tr w:rsidR="00A8776F" w:rsidRPr="00375B4F" w:rsidTr="00CC297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proofErr w:type="gramStart"/>
            <w:r w:rsidRPr="00375B4F">
              <w:rPr>
                <w:rFonts w:ascii="Liberation Serif" w:hAnsi="Liberation Serif" w:cs="Times New Roman"/>
                <w:sz w:val="24"/>
                <w:szCs w:val="24"/>
                <w:lang w:eastAsia="en-US"/>
              </w:rPr>
              <w:t xml:space="preserve">Соблюдение техники </w:t>
            </w:r>
            <w:r w:rsidRPr="00375B4F">
              <w:rPr>
                <w:rFonts w:ascii="Liberation Serif" w:hAnsi="Liberation Serif" w:cs="Times New Roman"/>
                <w:sz w:val="24"/>
                <w:szCs w:val="24"/>
                <w:lang w:eastAsia="en-US"/>
              </w:rPr>
              <w:br/>
              <w:t>безопасности (кол-во несчастных случаев при производстве работ за последние</w:t>
            </w:r>
            <w:proofErr w:type="gramEnd"/>
          </w:p>
          <w:p w:rsidR="00A8776F" w:rsidRPr="00375B4F" w:rsidRDefault="00A8776F" w:rsidP="00CC2976">
            <w:pPr>
              <w:pStyle w:val="ConsPlusCell"/>
              <w:widowControl/>
              <w:rPr>
                <w:rFonts w:ascii="Liberation Serif" w:hAnsi="Liberation Serif" w:cs="Times New Roman"/>
                <w:sz w:val="24"/>
                <w:szCs w:val="24"/>
                <w:lang w:eastAsia="en-US"/>
              </w:rPr>
            </w:pPr>
            <w:proofErr w:type="gramStart"/>
            <w:r w:rsidRPr="00375B4F">
              <w:rPr>
                <w:rFonts w:ascii="Liberation Serif" w:hAnsi="Liberation Serif" w:cs="Times New Roman"/>
                <w:sz w:val="24"/>
                <w:szCs w:val="24"/>
                <w:lang w:eastAsia="en-US"/>
              </w:rPr>
              <w:t>3 года)</w:t>
            </w:r>
            <w:proofErr w:type="gramEnd"/>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r>
      <w:tr w:rsidR="00A8776F" w:rsidRPr="00375B4F" w:rsidTr="00CC297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r>
      <w:tr w:rsidR="00A8776F" w:rsidRPr="00375B4F" w:rsidTr="00CC2976">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r>
      <w:tr w:rsidR="00A8776F" w:rsidRPr="00375B4F" w:rsidTr="00CC297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val="restart"/>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Сведения</w:t>
            </w:r>
          </w:p>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 xml:space="preserve">об удовлетворенных </w:t>
            </w:r>
            <w:r w:rsidRPr="00375B4F">
              <w:rPr>
                <w:rFonts w:ascii="Liberation Serif" w:hAnsi="Liberation Serif" w:cs="Times New Roman"/>
                <w:sz w:val="24"/>
                <w:szCs w:val="24"/>
                <w:lang w:eastAsia="en-US"/>
              </w:rPr>
              <w:br/>
              <w:t xml:space="preserve">исках, предъявленных      </w:t>
            </w:r>
            <w:r w:rsidRPr="00375B4F">
              <w:rPr>
                <w:rFonts w:ascii="Liberation Serif" w:hAnsi="Liberation Serif" w:cs="Times New Roman"/>
                <w:sz w:val="24"/>
                <w:szCs w:val="24"/>
                <w:lang w:eastAsia="en-US"/>
              </w:rPr>
              <w:br/>
              <w:t>участнику конкурса,</w:t>
            </w:r>
            <w:r w:rsidRPr="00375B4F">
              <w:rPr>
                <w:rFonts w:ascii="Liberation Serif" w:hAnsi="Liberation Serif" w:cs="Times New Roman"/>
                <w:sz w:val="24"/>
                <w:szCs w:val="24"/>
                <w:lang w:eastAsia="en-US"/>
              </w:rPr>
              <w:br/>
              <w:t>об исполнении договорных обязательств</w:t>
            </w:r>
          </w:p>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 xml:space="preserve">по договорам подряда за </w:t>
            </w:r>
            <w:proofErr w:type="gramStart"/>
            <w:r w:rsidRPr="00375B4F">
              <w:rPr>
                <w:rFonts w:ascii="Liberation Serif" w:hAnsi="Liberation Serif" w:cs="Times New Roman"/>
                <w:sz w:val="24"/>
                <w:szCs w:val="24"/>
                <w:lang w:eastAsia="en-US"/>
              </w:rPr>
              <w:t>последние</w:t>
            </w:r>
            <w:proofErr w:type="gramEnd"/>
            <w:r w:rsidRPr="00375B4F">
              <w:rPr>
                <w:rFonts w:ascii="Liberation Serif" w:hAnsi="Liberation Serif" w:cs="Times New Roman"/>
                <w:sz w:val="24"/>
                <w:szCs w:val="24"/>
                <w:lang w:eastAsia="en-US"/>
              </w:rPr>
              <w:t xml:space="preserve"> 3 года</w:t>
            </w: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0</w:t>
            </w:r>
          </w:p>
        </w:tc>
      </w:tr>
      <w:tr w:rsidR="00A8776F" w:rsidRPr="00375B4F" w:rsidTr="00CC2976">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5</w:t>
            </w:r>
          </w:p>
        </w:tc>
      </w:tr>
      <w:tr w:rsidR="00A8776F" w:rsidRPr="00375B4F" w:rsidTr="00CC2976">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728"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677"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2434" w:type="dxa"/>
            <w:vMerge/>
            <w:tcBorders>
              <w:top w:val="single" w:sz="6" w:space="0" w:color="auto"/>
              <w:left w:val="single" w:sz="6" w:space="0" w:color="auto"/>
              <w:bottom w:val="single" w:sz="6" w:space="0" w:color="auto"/>
              <w:right w:val="single" w:sz="6" w:space="0" w:color="auto"/>
            </w:tcBorders>
            <w:vAlign w:val="center"/>
            <w:hideMark/>
          </w:tcPr>
          <w:p w:rsidR="00A8776F" w:rsidRPr="00375B4F" w:rsidRDefault="00A8776F" w:rsidP="00CC2976">
            <w:pPr>
              <w:spacing w:after="0" w:line="240" w:lineRule="auto"/>
              <w:rPr>
                <w:rFonts w:ascii="Liberation Serif" w:eastAsia="Times New Roman" w:hAnsi="Liberation Serif"/>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2 и более</w:t>
            </w:r>
          </w:p>
        </w:tc>
        <w:tc>
          <w:tcPr>
            <w:tcW w:w="1376" w:type="dxa"/>
            <w:tcBorders>
              <w:top w:val="single" w:sz="6" w:space="0" w:color="auto"/>
              <w:left w:val="single" w:sz="6" w:space="0" w:color="auto"/>
              <w:bottom w:val="single" w:sz="6" w:space="0" w:color="auto"/>
              <w:right w:val="single" w:sz="6" w:space="0" w:color="auto"/>
            </w:tcBorders>
            <w:hideMark/>
          </w:tcPr>
          <w:p w:rsidR="00A8776F" w:rsidRPr="00375B4F" w:rsidRDefault="00A8776F" w:rsidP="00CC2976">
            <w:pPr>
              <w:pStyle w:val="ConsPlusCell"/>
              <w:widowControl/>
              <w:rPr>
                <w:rFonts w:ascii="Liberation Serif" w:hAnsi="Liberation Serif" w:cs="Times New Roman"/>
                <w:sz w:val="24"/>
                <w:szCs w:val="24"/>
                <w:lang w:eastAsia="en-US"/>
              </w:rPr>
            </w:pPr>
            <w:r w:rsidRPr="00375B4F">
              <w:rPr>
                <w:rFonts w:ascii="Liberation Serif" w:hAnsi="Liberation Serif" w:cs="Times New Roman"/>
                <w:sz w:val="24"/>
                <w:szCs w:val="24"/>
                <w:lang w:eastAsia="en-US"/>
              </w:rPr>
              <w:t>10</w:t>
            </w:r>
          </w:p>
        </w:tc>
      </w:tr>
    </w:tbl>
    <w:p w:rsidR="00A8776F" w:rsidRPr="00375B4F" w:rsidRDefault="00A8776F" w:rsidP="00A8776F">
      <w:pPr>
        <w:pStyle w:val="ConsPlusNonformat"/>
        <w:widowControl/>
        <w:ind w:firstLine="540"/>
        <w:jc w:val="both"/>
        <w:rPr>
          <w:rFonts w:ascii="Liberation Serif" w:hAnsi="Liberation Serif" w:cs="Times New Roman"/>
          <w:sz w:val="28"/>
          <w:szCs w:val="28"/>
        </w:rPr>
      </w:pPr>
      <w:r w:rsidRPr="00375B4F">
        <w:rPr>
          <w:rFonts w:ascii="Liberation Serif" w:hAnsi="Liberation Serif" w:cs="Times New Roman"/>
          <w:sz w:val="28"/>
          <w:szCs w:val="28"/>
        </w:rPr>
        <w:t>--------------------------------</w:t>
      </w:r>
    </w:p>
    <w:p w:rsidR="00A8776F" w:rsidRPr="00375B4F" w:rsidRDefault="00A8776F" w:rsidP="00A8776F">
      <w:pPr>
        <w:autoSpaceDE w:val="0"/>
        <w:autoSpaceDN w:val="0"/>
        <w:adjustRightInd w:val="0"/>
        <w:spacing w:after="0" w:line="240" w:lineRule="auto"/>
        <w:ind w:firstLine="708"/>
        <w:jc w:val="both"/>
        <w:rPr>
          <w:rFonts w:ascii="Liberation Serif" w:hAnsi="Liberation Serif"/>
          <w:sz w:val="24"/>
          <w:szCs w:val="28"/>
        </w:rPr>
      </w:pPr>
      <w:r w:rsidRPr="00375B4F">
        <w:rPr>
          <w:rFonts w:ascii="Liberation Serif" w:hAnsi="Liberation Serif"/>
          <w:sz w:val="24"/>
          <w:szCs w:val="28"/>
        </w:rPr>
        <w:t>&lt;*&gt; Под успешно завершенными объектами понимаются объекты, на которых проведена замена лифтов, превышение стоимости работ на которых составили не более 10</w:t>
      </w:r>
      <w:r>
        <w:rPr>
          <w:rFonts w:ascii="Liberation Serif" w:hAnsi="Liberation Serif"/>
          <w:sz w:val="24"/>
          <w:szCs w:val="28"/>
        </w:rPr>
        <w:t xml:space="preserve"> 17</w:t>
      </w:r>
      <w:r w:rsidRPr="00375B4F">
        <w:rPr>
          <w:rFonts w:ascii="Liberation Serif" w:hAnsi="Liberation Serif"/>
          <w:sz w:val="24"/>
          <w:szCs w:val="28"/>
        </w:rPr>
        <w:t xml:space="preserve"> процентов от первоначально установленных договором подряда, без нарушения сроков выполнения работ.</w:t>
      </w:r>
    </w:p>
    <w:p w:rsidR="00A8776F" w:rsidRPr="00375B4F" w:rsidRDefault="00A8776F" w:rsidP="00A8776F">
      <w:pPr>
        <w:autoSpaceDE w:val="0"/>
        <w:autoSpaceDN w:val="0"/>
        <w:adjustRightInd w:val="0"/>
        <w:spacing w:after="0" w:line="240" w:lineRule="auto"/>
        <w:ind w:firstLine="708"/>
        <w:jc w:val="both"/>
        <w:rPr>
          <w:rFonts w:ascii="Liberation Serif" w:hAnsi="Liberation Serif"/>
          <w:sz w:val="24"/>
          <w:szCs w:val="28"/>
        </w:rPr>
      </w:pPr>
      <w:r w:rsidRPr="00375B4F">
        <w:rPr>
          <w:rFonts w:ascii="Liberation Serif" w:hAnsi="Liberation Serif"/>
          <w:sz w:val="24"/>
          <w:szCs w:val="28"/>
        </w:rPr>
        <w:lastRenderedPageBreak/>
        <w:t>&lt;**&gt; Под объектом-аналогом понимается объект, на котором участником были выполнены работы по замене лифтов, аналогичные тем, которые являются предметом конкурса, в объеме не менее 50 процентов начальной (максимальной) цены договора.</w:t>
      </w:r>
    </w:p>
    <w:p w:rsidR="00A8776F" w:rsidRPr="00375B4F" w:rsidRDefault="00A8776F" w:rsidP="00A8776F">
      <w:pPr>
        <w:autoSpaceDE w:val="0"/>
        <w:autoSpaceDN w:val="0"/>
        <w:adjustRightInd w:val="0"/>
        <w:spacing w:after="0" w:line="240" w:lineRule="auto"/>
        <w:ind w:firstLine="708"/>
        <w:jc w:val="both"/>
        <w:rPr>
          <w:rFonts w:ascii="Liberation Serif" w:hAnsi="Liberation Serif"/>
          <w:sz w:val="24"/>
          <w:szCs w:val="28"/>
        </w:rPr>
      </w:pPr>
      <w:r w:rsidRPr="00375B4F">
        <w:rPr>
          <w:rFonts w:ascii="Liberation Serif" w:hAnsi="Liberation Serif"/>
          <w:sz w:val="24"/>
          <w:szCs w:val="28"/>
        </w:rPr>
        <w:t>&lt;***&gt; Под квалифицированным инженерным персоналом понимаются работники, имеющие высшее специальное образование в строительной отрасли и опыт работы</w:t>
      </w:r>
      <w:r w:rsidRPr="00375B4F">
        <w:rPr>
          <w:rFonts w:ascii="Liberation Serif" w:hAnsi="Liberation Serif"/>
          <w:sz w:val="24"/>
          <w:szCs w:val="28"/>
        </w:rPr>
        <w:br/>
        <w:t>на руководящих должностях в отрасли замены лифтов не менее 5 лет.</w:t>
      </w:r>
    </w:p>
    <w:p w:rsidR="00A8776F" w:rsidRDefault="00A8776F" w:rsidP="00A8776F">
      <w:pPr>
        <w:autoSpaceDE w:val="0"/>
        <w:autoSpaceDN w:val="0"/>
        <w:adjustRightInd w:val="0"/>
        <w:spacing w:after="0" w:line="240" w:lineRule="auto"/>
        <w:ind w:firstLine="708"/>
        <w:jc w:val="both"/>
        <w:rPr>
          <w:rFonts w:ascii="Liberation Serif" w:hAnsi="Liberation Serif"/>
          <w:sz w:val="24"/>
          <w:szCs w:val="28"/>
        </w:rPr>
      </w:pPr>
    </w:p>
    <w:p w:rsidR="00A8776F" w:rsidRPr="00375B4F" w:rsidRDefault="00A8776F" w:rsidP="00A8776F">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4</w:t>
      </w:r>
      <w:r w:rsidRPr="00375B4F">
        <w:rPr>
          <w:rFonts w:ascii="Liberation Serif" w:hAnsi="Liberation Serif"/>
          <w:sz w:val="28"/>
          <w:szCs w:val="28"/>
        </w:rPr>
        <w:t xml:space="preserve">) выставление количества баллов заявкам по </w:t>
      </w:r>
      <w:r>
        <w:rPr>
          <w:rFonts w:ascii="Liberation Serif" w:hAnsi="Liberation Serif"/>
          <w:sz w:val="28"/>
          <w:szCs w:val="28"/>
        </w:rPr>
        <w:t xml:space="preserve">дополнительным </w:t>
      </w:r>
      <w:r w:rsidRPr="00375B4F">
        <w:rPr>
          <w:rFonts w:ascii="Liberation Serif" w:hAnsi="Liberation Serif"/>
          <w:sz w:val="28"/>
          <w:szCs w:val="28"/>
        </w:rPr>
        <w:t>критери</w:t>
      </w:r>
      <w:r>
        <w:rPr>
          <w:rFonts w:ascii="Liberation Serif" w:hAnsi="Liberation Serif"/>
          <w:sz w:val="28"/>
          <w:szCs w:val="28"/>
        </w:rPr>
        <w:t>ям, в случае принятия такого решения организатором конкурса,</w:t>
      </w:r>
      <w:r w:rsidRPr="00375B4F">
        <w:rPr>
          <w:rFonts w:ascii="Liberation Serif" w:hAnsi="Liberation Serif"/>
          <w:sz w:val="28"/>
          <w:szCs w:val="28"/>
        </w:rPr>
        <w:t xml:space="preserve"> в соответствии </w:t>
      </w:r>
      <w:r>
        <w:rPr>
          <w:rFonts w:ascii="Liberation Serif" w:hAnsi="Liberation Serif"/>
          <w:sz w:val="28"/>
          <w:szCs w:val="28"/>
        </w:rPr>
        <w:t>с условиями конкурсной документации</w:t>
      </w:r>
      <w:r w:rsidRPr="00375B4F">
        <w:rPr>
          <w:rFonts w:ascii="Liberation Serif" w:hAnsi="Liberation Serif"/>
          <w:sz w:val="28"/>
          <w:szCs w:val="28"/>
        </w:rPr>
        <w:t>.</w:t>
      </w:r>
    </w:p>
    <w:p w:rsidR="00A8776F" w:rsidRPr="00375B4F" w:rsidRDefault="00A8776F" w:rsidP="00A8776F">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5</w:t>
      </w:r>
      <w:r w:rsidRPr="00375B4F">
        <w:rPr>
          <w:rFonts w:ascii="Liberation Serif" w:hAnsi="Liberation Serif"/>
          <w:sz w:val="28"/>
          <w:szCs w:val="28"/>
        </w:rPr>
        <w:t>) суммирование баллов, полученных каждой заявкой по критериям.</w:t>
      </w:r>
    </w:p>
    <w:p w:rsidR="00A8776F" w:rsidRPr="00375B4F" w:rsidRDefault="00A8776F" w:rsidP="00A8776F">
      <w:pPr>
        <w:autoSpaceDE w:val="0"/>
        <w:autoSpaceDN w:val="0"/>
        <w:adjustRightInd w:val="0"/>
        <w:spacing w:after="0" w:line="240" w:lineRule="auto"/>
        <w:ind w:firstLine="708"/>
        <w:jc w:val="both"/>
        <w:rPr>
          <w:rFonts w:ascii="Liberation Serif" w:hAnsi="Liberation Serif"/>
          <w:sz w:val="28"/>
          <w:szCs w:val="28"/>
        </w:rPr>
      </w:pPr>
      <w:r>
        <w:rPr>
          <w:rFonts w:ascii="Liberation Serif" w:hAnsi="Liberation Serif"/>
          <w:sz w:val="28"/>
          <w:szCs w:val="28"/>
        </w:rPr>
        <w:t>6</w:t>
      </w:r>
      <w:r w:rsidRPr="00375B4F">
        <w:rPr>
          <w:rFonts w:ascii="Liberation Serif" w:hAnsi="Liberation Serif"/>
          <w:sz w:val="28"/>
          <w:szCs w:val="28"/>
        </w:rPr>
        <w:t>)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участника», затем по критерию «Цена договора» и, в случае необходимости, - по 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9B3D56" w:rsidRDefault="0060646F" w:rsidP="009B3D56">
      <w:pPr>
        <w:pStyle w:val="ConsPlusNonformat"/>
        <w:widowControl/>
        <w:rPr>
          <w:rFonts w:ascii="Liberation Serif" w:hAnsi="Liberation Serif"/>
          <w:sz w:val="28"/>
          <w:szCs w:val="28"/>
        </w:rPr>
      </w:pPr>
      <w:r>
        <w:rPr>
          <w:rFonts w:ascii="Liberation Serif" w:hAnsi="Liberation Serif"/>
          <w:sz w:val="28"/>
          <w:szCs w:val="28"/>
        </w:rPr>
        <w:t xml:space="preserve">    </w:t>
      </w: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9B3D56" w:rsidRDefault="009B3D56" w:rsidP="009B3D56">
      <w:pPr>
        <w:pStyle w:val="ConsPlusNonformat"/>
        <w:widowControl/>
        <w:rPr>
          <w:rFonts w:ascii="Liberation Serif" w:hAnsi="Liberation Serif"/>
          <w:sz w:val="28"/>
          <w:szCs w:val="28"/>
        </w:rPr>
      </w:pPr>
    </w:p>
    <w:p w:rsidR="00CF1C8E" w:rsidRDefault="00CF1C8E" w:rsidP="009B3D56">
      <w:pPr>
        <w:pStyle w:val="ConsPlusNonformat"/>
        <w:widowControl/>
        <w:rPr>
          <w:rFonts w:ascii="Liberation Serif" w:hAnsi="Liberation Serif" w:cs="Times New Roman"/>
          <w:sz w:val="28"/>
          <w:szCs w:val="28"/>
        </w:rPr>
      </w:pPr>
    </w:p>
    <w:p w:rsidR="00CF1C8E" w:rsidRDefault="00CF1C8E"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lastRenderedPageBreak/>
        <w:t>Форма</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1</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к конкурсной документации</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проведению открытого конкурса</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 xml:space="preserve">                      по замене лифтов в многоквартирных </w:t>
      </w:r>
      <w:r w:rsidRPr="00375B4F">
        <w:rPr>
          <w:rFonts w:ascii="Liberation Serif" w:hAnsi="Liberation Serif" w:cs="Times New Roman"/>
          <w:sz w:val="28"/>
          <w:szCs w:val="28"/>
        </w:rPr>
        <w:br/>
        <w:t>домах муниципального образования</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«город Екатеринбург»</w:t>
      </w:r>
    </w:p>
    <w:p w:rsidR="009B3D56" w:rsidRPr="00375B4F" w:rsidRDefault="009B3D56" w:rsidP="009B3D56">
      <w:pPr>
        <w:pStyle w:val="ConsPlusNonformat"/>
        <w:widowControl/>
        <w:rPr>
          <w:rFonts w:ascii="Liberation Serif" w:hAnsi="Liberation Serif" w:cs="Times New Roman"/>
          <w:sz w:val="16"/>
          <w:szCs w:val="28"/>
        </w:rPr>
      </w:pP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ЗАЯВКА</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НА УЧАСТИЕ В КОНКУРСЕ НА ВЫПОЛНЕНИЕ РАБОТ</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 ЗАМЕНЕ ЛИФТОВ 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(указать наименование работ, объект и адрес)</w:t>
      </w:r>
    </w:p>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Участник:</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821"/>
        <w:gridCol w:w="4819"/>
      </w:tblGrid>
      <w:tr w:rsidR="009B3D56" w:rsidRPr="00375B4F" w:rsidTr="00CC2976">
        <w:trPr>
          <w:cantSplit/>
          <w:trHeight w:val="240"/>
        </w:trPr>
        <w:tc>
          <w:tcPr>
            <w:tcW w:w="482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1.1. Наименование юридического лица </w:t>
            </w:r>
          </w:p>
        </w:tc>
        <w:tc>
          <w:tcPr>
            <w:tcW w:w="4819"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482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1.2. ИНН </w:t>
            </w:r>
          </w:p>
        </w:tc>
        <w:tc>
          <w:tcPr>
            <w:tcW w:w="4819"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482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1.3. Юридический адрес </w:t>
            </w:r>
          </w:p>
        </w:tc>
        <w:tc>
          <w:tcPr>
            <w:tcW w:w="4819"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482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1.4. Фактический адрес </w:t>
            </w:r>
          </w:p>
        </w:tc>
        <w:tc>
          <w:tcPr>
            <w:tcW w:w="4819"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482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1.5. Контактный телефон (факс) </w:t>
            </w:r>
          </w:p>
        </w:tc>
        <w:tc>
          <w:tcPr>
            <w:tcW w:w="4819"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482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1.6. Контактное лицо </w:t>
            </w:r>
          </w:p>
        </w:tc>
        <w:tc>
          <w:tcPr>
            <w:tcW w:w="4819" w:type="dxa"/>
          </w:tcPr>
          <w:p w:rsidR="009B3D56" w:rsidRPr="00375B4F" w:rsidRDefault="009B3D56" w:rsidP="00CC2976">
            <w:pPr>
              <w:pStyle w:val="ConsPlusCell"/>
              <w:widowControl/>
              <w:rPr>
                <w:rFonts w:ascii="Liberation Serif" w:hAnsi="Liberation Serif" w:cs="Times New Roman"/>
                <w:sz w:val="24"/>
                <w:szCs w:val="28"/>
                <w:lang w:eastAsia="en-US"/>
              </w:rPr>
            </w:pPr>
          </w:p>
        </w:tc>
      </w:tr>
    </w:tbl>
    <w:p w:rsidR="009B3D56" w:rsidRPr="00375B4F" w:rsidRDefault="009B3D56" w:rsidP="009B3D56">
      <w:pPr>
        <w:autoSpaceDE w:val="0"/>
        <w:autoSpaceDN w:val="0"/>
        <w:adjustRightInd w:val="0"/>
        <w:spacing w:after="0" w:line="240" w:lineRule="auto"/>
        <w:ind w:left="540"/>
        <w:jc w:val="both"/>
        <w:rPr>
          <w:rFonts w:ascii="Liberation Serif" w:hAnsi="Liberation Serif"/>
          <w:sz w:val="28"/>
          <w:szCs w:val="28"/>
        </w:rPr>
      </w:pP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ab/>
        <w:t>2. Электронный адрес участника ___________________________________</w:t>
      </w:r>
    </w:p>
    <w:p w:rsidR="009B3D56" w:rsidRPr="00375B4F" w:rsidRDefault="009B3D56" w:rsidP="009B3D56">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ab/>
        <w:t>3. Участник _________________________________ плательщиком налога</w:t>
      </w:r>
      <w:r w:rsidRPr="00375B4F">
        <w:rPr>
          <w:rFonts w:ascii="Liberation Serif" w:hAnsi="Liberation Serif" w:cs="Times New Roman"/>
          <w:sz w:val="28"/>
          <w:szCs w:val="28"/>
        </w:rPr>
        <w:br/>
        <w:t>на добавленную стоимость является (не является), основание освобождения</w:t>
      </w:r>
      <w:r w:rsidRPr="00375B4F">
        <w:rPr>
          <w:rFonts w:ascii="Liberation Serif" w:hAnsi="Liberation Serif" w:cs="Times New Roman"/>
          <w:sz w:val="28"/>
          <w:szCs w:val="28"/>
        </w:rPr>
        <w:br/>
        <w:t>от уплаты налога на добавленную стоимость (в случае наличия).</w:t>
      </w:r>
    </w:p>
    <w:p w:rsidR="009B3D56" w:rsidRPr="00375B4F" w:rsidRDefault="009B3D56" w:rsidP="009B3D56">
      <w:pPr>
        <w:pStyle w:val="ConsPlusNonformat"/>
        <w:jc w:val="both"/>
        <w:rPr>
          <w:rFonts w:ascii="Liberation Serif" w:hAnsi="Liberation Serif"/>
          <w:sz w:val="28"/>
          <w:szCs w:val="28"/>
        </w:rPr>
      </w:pPr>
      <w:r w:rsidRPr="00375B4F">
        <w:rPr>
          <w:rFonts w:ascii="Liberation Serif" w:hAnsi="Liberation Serif" w:cs="Times New Roman"/>
          <w:sz w:val="28"/>
          <w:szCs w:val="28"/>
        </w:rPr>
        <w:tab/>
        <w:t xml:space="preserve">4. </w:t>
      </w:r>
      <w:r w:rsidRPr="00375B4F">
        <w:rPr>
          <w:rFonts w:ascii="Liberation Serif" w:hAnsi="Liberation Serif"/>
          <w:sz w:val="28"/>
          <w:szCs w:val="28"/>
        </w:rPr>
        <w:t>Конкурсная документация изучена нами в полном объеме и признана полной и достаточной для подготовки настоящей конкурсной заявки.</w:t>
      </w:r>
    </w:p>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5. Подтверждаем соответствие требованиям:</w:t>
      </w:r>
    </w:p>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1) деятельность не приостановлена в порядке, предусмотренном Кодексом Российской Федерации об административных правонарушениях;</w:t>
      </w:r>
    </w:p>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2) отсутствие просроченной задолженности перед бюджетами всех уровней или государственными внебюджетными фондами;</w:t>
      </w:r>
    </w:p>
    <w:p w:rsidR="009B3D56" w:rsidRPr="00375B4F" w:rsidRDefault="009B3D56" w:rsidP="009B3D56">
      <w:pPr>
        <w:autoSpaceDE w:val="0"/>
        <w:autoSpaceDN w:val="0"/>
        <w:adjustRightInd w:val="0"/>
        <w:spacing w:after="0" w:line="240" w:lineRule="auto"/>
        <w:ind w:firstLine="708"/>
        <w:jc w:val="both"/>
        <w:rPr>
          <w:rFonts w:ascii="Liberation Serif" w:hAnsi="Liberation Serif"/>
          <w:spacing w:val="-8"/>
          <w:sz w:val="28"/>
          <w:szCs w:val="28"/>
        </w:rPr>
      </w:pPr>
      <w:r w:rsidRPr="00375B4F">
        <w:rPr>
          <w:rFonts w:ascii="Liberation Serif" w:hAnsi="Liberation Serif"/>
          <w:spacing w:val="-8"/>
          <w:sz w:val="28"/>
          <w:szCs w:val="28"/>
        </w:rPr>
        <w:t>3) участник не находится в процессе ликвидации или в процедуре банкротства;</w:t>
      </w:r>
    </w:p>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4) участник отсутствует в реестре недобросовестных поставщиков.</w:t>
      </w:r>
    </w:p>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6. Предлагаем следующие условия выполнения договора подряда:</w:t>
      </w:r>
    </w:p>
    <w:p w:rsidR="009B3D56" w:rsidRPr="00375B4F" w:rsidRDefault="009B3D56" w:rsidP="009B3D56">
      <w:pPr>
        <w:autoSpaceDE w:val="0"/>
        <w:autoSpaceDN w:val="0"/>
        <w:adjustRightInd w:val="0"/>
        <w:spacing w:after="0" w:line="240" w:lineRule="auto"/>
        <w:jc w:val="both"/>
        <w:rPr>
          <w:rFonts w:ascii="Liberation Serif" w:hAnsi="Liberation Serif"/>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4280"/>
        <w:gridCol w:w="2889"/>
        <w:gridCol w:w="1890"/>
      </w:tblGrid>
      <w:tr w:rsidR="009B3D56" w:rsidRPr="00375B4F" w:rsidTr="00CC2976">
        <w:trPr>
          <w:cantSplit/>
          <w:trHeight w:val="600"/>
        </w:trPr>
        <w:tc>
          <w:tcPr>
            <w:tcW w:w="54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w:t>
            </w:r>
            <w:r w:rsidRPr="00375B4F">
              <w:rPr>
                <w:rFonts w:ascii="Liberation Serif" w:hAnsi="Liberation Serif" w:cs="Times New Roman"/>
                <w:sz w:val="24"/>
                <w:szCs w:val="28"/>
                <w:lang w:eastAsia="en-US"/>
              </w:rPr>
              <w:br/>
            </w:r>
            <w:proofErr w:type="gramStart"/>
            <w:r w:rsidRPr="00375B4F">
              <w:rPr>
                <w:rFonts w:ascii="Liberation Serif" w:hAnsi="Liberation Serif" w:cs="Times New Roman"/>
                <w:sz w:val="24"/>
                <w:szCs w:val="28"/>
                <w:lang w:eastAsia="en-US"/>
              </w:rPr>
              <w:t>п</w:t>
            </w:r>
            <w:proofErr w:type="gramEnd"/>
            <w:r w:rsidRPr="00375B4F">
              <w:rPr>
                <w:rFonts w:ascii="Liberation Serif" w:hAnsi="Liberation Serif" w:cs="Times New Roman"/>
                <w:sz w:val="24"/>
                <w:szCs w:val="28"/>
                <w:lang w:eastAsia="en-US"/>
              </w:rPr>
              <w:t>/п</w:t>
            </w:r>
          </w:p>
        </w:tc>
        <w:tc>
          <w:tcPr>
            <w:tcW w:w="428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Наименование</w:t>
            </w:r>
          </w:p>
        </w:tc>
        <w:tc>
          <w:tcPr>
            <w:tcW w:w="2889"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Единица</w:t>
            </w:r>
            <w:r w:rsidRPr="00375B4F">
              <w:rPr>
                <w:rFonts w:ascii="Liberation Serif" w:hAnsi="Liberation Serif" w:cs="Times New Roman"/>
                <w:sz w:val="24"/>
                <w:szCs w:val="28"/>
                <w:lang w:eastAsia="en-US"/>
              </w:rPr>
              <w:br/>
              <w:t>измерения</w:t>
            </w:r>
          </w:p>
        </w:tc>
        <w:tc>
          <w:tcPr>
            <w:tcW w:w="189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Значение</w:t>
            </w:r>
            <w:r w:rsidRPr="00375B4F">
              <w:rPr>
                <w:rFonts w:ascii="Liberation Serif" w:hAnsi="Liberation Serif" w:cs="Times New Roman"/>
                <w:sz w:val="24"/>
                <w:szCs w:val="28"/>
                <w:lang w:eastAsia="en-US"/>
              </w:rPr>
              <w:br/>
              <w:t>(все значения</w:t>
            </w:r>
            <w:r w:rsidRPr="00375B4F">
              <w:rPr>
                <w:rFonts w:ascii="Liberation Serif" w:hAnsi="Liberation Serif" w:cs="Times New Roman"/>
                <w:sz w:val="24"/>
                <w:szCs w:val="28"/>
                <w:lang w:eastAsia="en-US"/>
              </w:rPr>
              <w:br/>
              <w:t>указываются</w:t>
            </w:r>
            <w:r w:rsidRPr="00375B4F">
              <w:rPr>
                <w:rFonts w:ascii="Liberation Serif" w:hAnsi="Liberation Serif" w:cs="Times New Roman"/>
                <w:sz w:val="24"/>
                <w:szCs w:val="28"/>
                <w:lang w:eastAsia="en-US"/>
              </w:rPr>
              <w:br/>
              <w:t>цифрами)</w:t>
            </w:r>
          </w:p>
        </w:tc>
      </w:tr>
      <w:tr w:rsidR="009B3D56" w:rsidRPr="00375B4F" w:rsidTr="00CC2976">
        <w:trPr>
          <w:cantSplit/>
          <w:trHeight w:val="240"/>
        </w:trPr>
        <w:tc>
          <w:tcPr>
            <w:tcW w:w="54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1</w:t>
            </w:r>
          </w:p>
        </w:tc>
        <w:tc>
          <w:tcPr>
            <w:tcW w:w="428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2</w:t>
            </w:r>
          </w:p>
        </w:tc>
        <w:tc>
          <w:tcPr>
            <w:tcW w:w="2889"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3</w:t>
            </w:r>
          </w:p>
        </w:tc>
        <w:tc>
          <w:tcPr>
            <w:tcW w:w="189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4</w:t>
            </w:r>
          </w:p>
        </w:tc>
      </w:tr>
      <w:tr w:rsidR="009B3D56" w:rsidRPr="00375B4F" w:rsidTr="00CC2976">
        <w:trPr>
          <w:cantSplit/>
          <w:trHeight w:val="360"/>
        </w:trPr>
        <w:tc>
          <w:tcPr>
            <w:tcW w:w="54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1.</w:t>
            </w:r>
          </w:p>
        </w:tc>
        <w:tc>
          <w:tcPr>
            <w:tcW w:w="4280" w:type="dxa"/>
            <w:hideMark/>
          </w:tcPr>
          <w:p w:rsidR="009B3D56" w:rsidRPr="00375B4F" w:rsidRDefault="009B3D56" w:rsidP="00CC2976">
            <w:pPr>
              <w:pStyle w:val="ConsPlusCell"/>
              <w:widowControl/>
              <w:contextualSpacing/>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Цена договора, в том числе налог на добавленную стоимость (при наличии)</w:t>
            </w:r>
          </w:p>
        </w:tc>
        <w:tc>
          <w:tcPr>
            <w:tcW w:w="2889" w:type="dxa"/>
            <w:hideMark/>
          </w:tcPr>
          <w:p w:rsidR="009B3D56" w:rsidRPr="00375B4F" w:rsidRDefault="009B3D56" w:rsidP="00CC2976">
            <w:pPr>
              <w:pStyle w:val="ConsPlusCell"/>
              <w:widowControl/>
              <w:contextualSpacing/>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рублей</w:t>
            </w:r>
          </w:p>
        </w:tc>
        <w:tc>
          <w:tcPr>
            <w:tcW w:w="1890" w:type="dxa"/>
          </w:tcPr>
          <w:p w:rsidR="009B3D56" w:rsidRPr="00375B4F" w:rsidRDefault="009B3D56" w:rsidP="00CC2976">
            <w:pPr>
              <w:pStyle w:val="ConsPlusCell"/>
              <w:widowControl/>
              <w:contextualSpacing/>
              <w:rPr>
                <w:rFonts w:ascii="Liberation Serif" w:hAnsi="Liberation Serif" w:cs="Times New Roman"/>
                <w:sz w:val="24"/>
                <w:szCs w:val="28"/>
                <w:lang w:eastAsia="en-US"/>
              </w:rPr>
            </w:pPr>
          </w:p>
        </w:tc>
      </w:tr>
      <w:tr w:rsidR="009B3D56" w:rsidRPr="00375B4F" w:rsidTr="00CC2976">
        <w:trPr>
          <w:cantSplit/>
          <w:trHeight w:val="480"/>
        </w:trPr>
        <w:tc>
          <w:tcPr>
            <w:tcW w:w="540" w:type="dxa"/>
            <w:hideMark/>
          </w:tcPr>
          <w:p w:rsidR="009B3D56" w:rsidRPr="00375B4F" w:rsidRDefault="009B3D56" w:rsidP="00CC2976">
            <w:pPr>
              <w:pStyle w:val="ConsPlusCell"/>
              <w:widowControl/>
              <w:contextualSpacing/>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2.</w:t>
            </w:r>
          </w:p>
        </w:tc>
        <w:tc>
          <w:tcPr>
            <w:tcW w:w="4280" w:type="dxa"/>
            <w:hideMark/>
          </w:tcPr>
          <w:p w:rsidR="009B3D56" w:rsidRPr="00375B4F" w:rsidRDefault="009B3D56" w:rsidP="00CC2976">
            <w:pPr>
              <w:pStyle w:val="ConsPlusCell"/>
              <w:widowControl/>
              <w:contextualSpacing/>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Срок выполнения работ</w:t>
            </w:r>
          </w:p>
        </w:tc>
        <w:tc>
          <w:tcPr>
            <w:tcW w:w="2889" w:type="dxa"/>
            <w:hideMark/>
          </w:tcPr>
          <w:p w:rsidR="009B3D56" w:rsidRPr="00375B4F" w:rsidRDefault="009B3D56" w:rsidP="00CC2976">
            <w:pPr>
              <w:pStyle w:val="ConsPlusCell"/>
              <w:widowControl/>
              <w:contextualSpacing/>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календарных дней </w:t>
            </w:r>
            <w:proofErr w:type="gramStart"/>
            <w:r w:rsidRPr="00375B4F">
              <w:rPr>
                <w:rFonts w:ascii="Liberation Serif" w:hAnsi="Liberation Serif" w:cs="Times New Roman"/>
                <w:sz w:val="24"/>
                <w:szCs w:val="28"/>
                <w:lang w:eastAsia="en-US"/>
              </w:rPr>
              <w:t>с даты</w:t>
            </w:r>
            <w:r w:rsidRPr="00375B4F">
              <w:rPr>
                <w:rFonts w:ascii="Liberation Serif" w:hAnsi="Liberation Serif" w:cs="Times New Roman"/>
                <w:sz w:val="24"/>
                <w:szCs w:val="28"/>
                <w:lang w:eastAsia="en-US"/>
              </w:rPr>
              <w:br/>
              <w:t>начала</w:t>
            </w:r>
            <w:proofErr w:type="gramEnd"/>
            <w:r w:rsidRPr="00375B4F">
              <w:rPr>
                <w:rFonts w:ascii="Liberation Serif" w:hAnsi="Liberation Serif" w:cs="Times New Roman"/>
                <w:sz w:val="24"/>
                <w:szCs w:val="28"/>
                <w:lang w:eastAsia="en-US"/>
              </w:rPr>
              <w:t xml:space="preserve"> работ</w:t>
            </w:r>
          </w:p>
        </w:tc>
        <w:tc>
          <w:tcPr>
            <w:tcW w:w="1890" w:type="dxa"/>
          </w:tcPr>
          <w:p w:rsidR="009B3D56" w:rsidRPr="00375B4F" w:rsidRDefault="009B3D56" w:rsidP="00CC2976">
            <w:pPr>
              <w:pStyle w:val="ConsPlusCell"/>
              <w:widowControl/>
              <w:contextualSpacing/>
              <w:rPr>
                <w:rFonts w:ascii="Liberation Serif" w:hAnsi="Liberation Serif" w:cs="Times New Roman"/>
                <w:sz w:val="24"/>
                <w:szCs w:val="28"/>
                <w:lang w:eastAsia="en-US"/>
              </w:rPr>
            </w:pPr>
          </w:p>
        </w:tc>
      </w:tr>
    </w:tbl>
    <w:p w:rsidR="009B3D56" w:rsidRPr="00375B4F" w:rsidRDefault="009B3D56" w:rsidP="009B3D56">
      <w:pPr>
        <w:autoSpaceDE w:val="0"/>
        <w:autoSpaceDN w:val="0"/>
        <w:adjustRightInd w:val="0"/>
        <w:spacing w:after="0" w:line="240" w:lineRule="auto"/>
        <w:ind w:firstLine="708"/>
        <w:jc w:val="both"/>
        <w:rPr>
          <w:rFonts w:ascii="Liberation Serif" w:hAnsi="Liberation Serif"/>
          <w:sz w:val="28"/>
          <w:szCs w:val="28"/>
        </w:rPr>
      </w:pPr>
      <w:r w:rsidRPr="00375B4F">
        <w:rPr>
          <w:rFonts w:ascii="Liberation Serif" w:hAnsi="Liberation Serif"/>
          <w:sz w:val="28"/>
          <w:szCs w:val="28"/>
        </w:rPr>
        <w:t>8. Информация для оценки подкритериев критерия «Квалификация участника»:</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p>
    <w:tbl>
      <w:tblPr>
        <w:tblW w:w="98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1"/>
        <w:gridCol w:w="5806"/>
        <w:gridCol w:w="1593"/>
        <w:gridCol w:w="1890"/>
      </w:tblGrid>
      <w:tr w:rsidR="009B3D56" w:rsidRPr="00375B4F" w:rsidTr="00CC2976">
        <w:trPr>
          <w:cantSplit/>
          <w:trHeight w:val="60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w:t>
            </w:r>
          </w:p>
          <w:p w:rsidR="009B3D56" w:rsidRPr="00375B4F" w:rsidRDefault="009B3D56" w:rsidP="00CC2976">
            <w:pPr>
              <w:pStyle w:val="ConsPlusCell"/>
              <w:widowControl/>
              <w:jc w:val="center"/>
              <w:rPr>
                <w:rFonts w:ascii="Liberation Serif" w:hAnsi="Liberation Serif" w:cs="Times New Roman"/>
                <w:sz w:val="24"/>
                <w:szCs w:val="28"/>
                <w:lang w:eastAsia="en-US"/>
              </w:rPr>
            </w:pPr>
            <w:proofErr w:type="gramStart"/>
            <w:r w:rsidRPr="00375B4F">
              <w:rPr>
                <w:rFonts w:ascii="Liberation Serif" w:hAnsi="Liberation Serif" w:cs="Times New Roman"/>
                <w:sz w:val="24"/>
                <w:szCs w:val="28"/>
                <w:lang w:eastAsia="en-US"/>
              </w:rPr>
              <w:t>п</w:t>
            </w:r>
            <w:proofErr w:type="gramEnd"/>
            <w:r w:rsidRPr="00375B4F">
              <w:rPr>
                <w:rFonts w:ascii="Liberation Serif" w:hAnsi="Liberation Serif" w:cs="Times New Roman"/>
                <w:sz w:val="24"/>
                <w:szCs w:val="28"/>
                <w:lang w:eastAsia="en-US"/>
              </w:rPr>
              <w:t>/п</w:t>
            </w:r>
          </w:p>
        </w:tc>
        <w:tc>
          <w:tcPr>
            <w:tcW w:w="5805"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Наименование</w:t>
            </w:r>
          </w:p>
        </w:tc>
        <w:tc>
          <w:tcPr>
            <w:tcW w:w="1593"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Единица </w:t>
            </w:r>
            <w:r w:rsidRPr="00375B4F">
              <w:rPr>
                <w:rFonts w:ascii="Liberation Serif" w:hAnsi="Liberation Serif" w:cs="Times New Roman"/>
                <w:sz w:val="24"/>
                <w:szCs w:val="28"/>
                <w:lang w:eastAsia="en-US"/>
              </w:rPr>
              <w:br/>
              <w:t>измерения</w:t>
            </w:r>
          </w:p>
        </w:tc>
        <w:tc>
          <w:tcPr>
            <w:tcW w:w="189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Значение</w:t>
            </w:r>
            <w:r w:rsidRPr="00375B4F">
              <w:rPr>
                <w:rFonts w:ascii="Liberation Serif" w:hAnsi="Liberation Serif" w:cs="Times New Roman"/>
                <w:sz w:val="24"/>
                <w:szCs w:val="28"/>
                <w:lang w:eastAsia="en-US"/>
              </w:rPr>
              <w:br/>
              <w:t>(все значения</w:t>
            </w:r>
            <w:r w:rsidRPr="00375B4F">
              <w:rPr>
                <w:rFonts w:ascii="Liberation Serif" w:hAnsi="Liberation Serif" w:cs="Times New Roman"/>
                <w:sz w:val="24"/>
                <w:szCs w:val="28"/>
                <w:lang w:eastAsia="en-US"/>
              </w:rPr>
              <w:br/>
              <w:t xml:space="preserve">указываются </w:t>
            </w:r>
            <w:r w:rsidRPr="00375B4F">
              <w:rPr>
                <w:rFonts w:ascii="Liberation Serif" w:hAnsi="Liberation Serif" w:cs="Times New Roman"/>
                <w:sz w:val="24"/>
                <w:szCs w:val="28"/>
                <w:lang w:eastAsia="en-US"/>
              </w:rPr>
              <w:br/>
              <w:t>цифрами)</w:t>
            </w:r>
          </w:p>
        </w:tc>
      </w:tr>
      <w:tr w:rsidR="009B3D56" w:rsidRPr="00375B4F" w:rsidTr="00CC2976">
        <w:trPr>
          <w:cantSplit/>
          <w:trHeight w:val="24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1</w:t>
            </w:r>
          </w:p>
        </w:tc>
        <w:tc>
          <w:tcPr>
            <w:tcW w:w="5805"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2</w:t>
            </w:r>
          </w:p>
        </w:tc>
        <w:tc>
          <w:tcPr>
            <w:tcW w:w="1593"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3</w:t>
            </w:r>
          </w:p>
        </w:tc>
        <w:tc>
          <w:tcPr>
            <w:tcW w:w="189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4</w:t>
            </w:r>
          </w:p>
        </w:tc>
      </w:tr>
      <w:tr w:rsidR="009B3D56" w:rsidRPr="00375B4F" w:rsidTr="00CC2976">
        <w:trPr>
          <w:cantSplit/>
          <w:trHeight w:val="240"/>
        </w:trPr>
        <w:tc>
          <w:tcPr>
            <w:tcW w:w="540" w:type="dxa"/>
            <w:vMerge w:val="restart"/>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1.</w:t>
            </w: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Опыт работы, в том числе:</w:t>
            </w:r>
          </w:p>
        </w:tc>
        <w:tc>
          <w:tcPr>
            <w:tcW w:w="1593" w:type="dxa"/>
            <w:vMerge w:val="restart"/>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единиц</w:t>
            </w: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600"/>
        </w:trPr>
        <w:tc>
          <w:tcPr>
            <w:tcW w:w="540"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количество успешно завершенных объектов-аналогов за последний год (не подтвержденных документально)</w:t>
            </w:r>
          </w:p>
        </w:tc>
        <w:tc>
          <w:tcPr>
            <w:tcW w:w="1593"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720"/>
        </w:trPr>
        <w:tc>
          <w:tcPr>
            <w:tcW w:w="540"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количество успешно завершенных объектов-аналогов за последний год, подтвержденных представленными договорами подряда и другими документами</w:t>
            </w:r>
          </w:p>
        </w:tc>
        <w:tc>
          <w:tcPr>
            <w:tcW w:w="1593"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480"/>
        </w:trPr>
        <w:tc>
          <w:tcPr>
            <w:tcW w:w="540" w:type="dxa"/>
            <w:vMerge w:val="restart"/>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2.</w:t>
            </w: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Квалификация персонала (наличие квалифицированного инженерного персонала), в том числе:</w:t>
            </w:r>
          </w:p>
        </w:tc>
        <w:tc>
          <w:tcPr>
            <w:tcW w:w="1593" w:type="dxa"/>
            <w:vMerge w:val="restart"/>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человек</w:t>
            </w: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360"/>
        </w:trPr>
        <w:tc>
          <w:tcPr>
            <w:tcW w:w="540"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с опытом работы более 10 лет и стажем работы в компании более 2 лет</w:t>
            </w:r>
          </w:p>
        </w:tc>
        <w:tc>
          <w:tcPr>
            <w:tcW w:w="1593"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1890" w:type="dxa"/>
            <w:vMerge w:val="restart"/>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540"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с опытом работы более 5 лет</w:t>
            </w:r>
          </w:p>
        </w:tc>
        <w:tc>
          <w:tcPr>
            <w:tcW w:w="1593"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c>
          <w:tcPr>
            <w:tcW w:w="1890" w:type="dxa"/>
            <w:vMerge/>
            <w:vAlign w:val="center"/>
            <w:hideMark/>
          </w:tcPr>
          <w:p w:rsidR="009B3D56" w:rsidRPr="00375B4F" w:rsidRDefault="009B3D56" w:rsidP="00CC2976">
            <w:pPr>
              <w:spacing w:after="0" w:line="240" w:lineRule="auto"/>
              <w:rPr>
                <w:rFonts w:ascii="Liberation Serif" w:eastAsia="Times New Roman" w:hAnsi="Liberation Serif"/>
                <w:sz w:val="24"/>
                <w:szCs w:val="28"/>
              </w:rPr>
            </w:pPr>
          </w:p>
        </w:tc>
      </w:tr>
      <w:tr w:rsidR="009B3D56" w:rsidRPr="00375B4F" w:rsidTr="00CC2976">
        <w:trPr>
          <w:cantSplit/>
          <w:trHeight w:val="60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3.</w:t>
            </w: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proofErr w:type="gramStart"/>
            <w:r w:rsidRPr="00375B4F">
              <w:rPr>
                <w:rFonts w:ascii="Liberation Serif" w:hAnsi="Liberation Serif" w:cs="Times New Roman"/>
                <w:sz w:val="24"/>
                <w:szCs w:val="28"/>
                <w:lang w:eastAsia="en-US"/>
              </w:rPr>
              <w:t>Соблюдение техники безопасности (количество несчастных случаев при производстве работ</w:t>
            </w:r>
            <w:proofErr w:type="gramEnd"/>
          </w:p>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за </w:t>
            </w:r>
            <w:proofErr w:type="gramStart"/>
            <w:r w:rsidRPr="00375B4F">
              <w:rPr>
                <w:rFonts w:ascii="Liberation Serif" w:hAnsi="Liberation Serif" w:cs="Times New Roman"/>
                <w:sz w:val="24"/>
                <w:szCs w:val="28"/>
                <w:lang w:eastAsia="en-US"/>
              </w:rPr>
              <w:t>последние</w:t>
            </w:r>
            <w:proofErr w:type="gramEnd"/>
            <w:r w:rsidRPr="00375B4F">
              <w:rPr>
                <w:rFonts w:ascii="Liberation Serif" w:hAnsi="Liberation Serif" w:cs="Times New Roman"/>
                <w:sz w:val="24"/>
                <w:szCs w:val="28"/>
                <w:lang w:eastAsia="en-US"/>
              </w:rPr>
              <w:t xml:space="preserve"> 3 года)</w:t>
            </w:r>
          </w:p>
        </w:tc>
        <w:tc>
          <w:tcPr>
            <w:tcW w:w="1593"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единиц</w:t>
            </w: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72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4.</w:t>
            </w:r>
          </w:p>
        </w:tc>
        <w:tc>
          <w:tcPr>
            <w:tcW w:w="5805"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Участие в судебных заседаниях в качестве ответчика по делам об исполнении договорных обязательств</w:t>
            </w:r>
          </w:p>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по договорам подряда за последние 3 года (проигранные арбитражные дела)</w:t>
            </w:r>
          </w:p>
        </w:tc>
        <w:tc>
          <w:tcPr>
            <w:tcW w:w="1593"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единиц</w:t>
            </w: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bl>
    <w:p w:rsidR="009B3D56" w:rsidRDefault="009B3D56" w:rsidP="009B3D56">
      <w:pPr>
        <w:autoSpaceDE w:val="0"/>
        <w:autoSpaceDN w:val="0"/>
        <w:adjustRightInd w:val="0"/>
        <w:spacing w:after="0" w:line="240" w:lineRule="auto"/>
        <w:ind w:firstLine="540"/>
        <w:jc w:val="both"/>
        <w:rPr>
          <w:rFonts w:ascii="Liberation Serif" w:hAnsi="Liberation Serif"/>
          <w:sz w:val="28"/>
          <w:szCs w:val="28"/>
        </w:rPr>
      </w:pPr>
    </w:p>
    <w:p w:rsidR="009B3D56" w:rsidRPr="00D91928" w:rsidRDefault="009B3D56" w:rsidP="009B3D56">
      <w:pPr>
        <w:autoSpaceDE w:val="0"/>
        <w:autoSpaceDN w:val="0"/>
        <w:adjustRightInd w:val="0"/>
        <w:spacing w:after="0" w:line="240" w:lineRule="auto"/>
        <w:jc w:val="both"/>
        <w:rPr>
          <w:rFonts w:ascii="Liberation Serif" w:hAnsi="Liberation Serif"/>
          <w:sz w:val="28"/>
          <w:szCs w:val="28"/>
        </w:rPr>
      </w:pPr>
      <w:r w:rsidRPr="00375B4F">
        <w:rPr>
          <w:rFonts w:ascii="Liberation Serif" w:hAnsi="Liberation Serif"/>
          <w:sz w:val="28"/>
          <w:szCs w:val="28"/>
        </w:rPr>
        <w:tab/>
      </w:r>
      <w:r>
        <w:rPr>
          <w:rFonts w:ascii="Liberation Serif" w:hAnsi="Liberation Serif"/>
          <w:sz w:val="28"/>
          <w:szCs w:val="28"/>
        </w:rPr>
        <w:t>9</w:t>
      </w:r>
      <w:r w:rsidRPr="00D91928">
        <w:rPr>
          <w:rFonts w:ascii="Liberation Serif" w:hAnsi="Liberation Serif"/>
          <w:sz w:val="28"/>
          <w:szCs w:val="28"/>
        </w:rPr>
        <w:t xml:space="preserve">. Информация для оценки </w:t>
      </w:r>
      <w:r>
        <w:rPr>
          <w:rFonts w:ascii="Liberation Serif" w:hAnsi="Liberation Serif"/>
          <w:sz w:val="28"/>
          <w:szCs w:val="28"/>
        </w:rPr>
        <w:t>дополнительных</w:t>
      </w:r>
      <w:r w:rsidRPr="00D91928">
        <w:rPr>
          <w:rFonts w:ascii="Liberation Serif" w:hAnsi="Liberation Serif"/>
          <w:sz w:val="28"/>
          <w:szCs w:val="28"/>
        </w:rPr>
        <w:t xml:space="preserve"> критери</w:t>
      </w:r>
      <w:r>
        <w:rPr>
          <w:rFonts w:ascii="Liberation Serif" w:hAnsi="Liberation Serif"/>
          <w:sz w:val="28"/>
          <w:szCs w:val="28"/>
        </w:rPr>
        <w:t xml:space="preserve">ев, </w:t>
      </w:r>
      <w:r w:rsidRPr="00B776E1">
        <w:rPr>
          <w:rFonts w:ascii="Liberation Serif" w:hAnsi="Liberation Serif"/>
          <w:sz w:val="28"/>
          <w:szCs w:val="28"/>
        </w:rPr>
        <w:t xml:space="preserve">в случае </w:t>
      </w:r>
      <w:r>
        <w:rPr>
          <w:rFonts w:ascii="Liberation Serif" w:hAnsi="Liberation Serif"/>
          <w:sz w:val="28"/>
          <w:szCs w:val="28"/>
        </w:rPr>
        <w:t>если они установлены</w:t>
      </w:r>
      <w:r w:rsidRPr="00B776E1">
        <w:rPr>
          <w:rFonts w:ascii="Liberation Serif" w:hAnsi="Liberation Serif"/>
          <w:sz w:val="28"/>
          <w:szCs w:val="28"/>
        </w:rPr>
        <w:t xml:space="preserve"> организатором конкурса, в соответствии с условиями конкурсной документации</w:t>
      </w:r>
      <w:r>
        <w:rPr>
          <w:rFonts w:ascii="Liberation Serif" w:hAnsi="Liberation Serif"/>
          <w:sz w:val="28"/>
          <w:szCs w:val="28"/>
        </w:rPr>
        <w:t>.</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ab/>
      </w:r>
      <w:r>
        <w:rPr>
          <w:rFonts w:ascii="Liberation Serif" w:hAnsi="Liberation Serif" w:cs="Times New Roman"/>
          <w:sz w:val="28"/>
          <w:szCs w:val="28"/>
        </w:rPr>
        <w:t>10</w:t>
      </w:r>
      <w:r w:rsidRPr="00375B4F">
        <w:rPr>
          <w:rFonts w:ascii="Liberation Serif" w:hAnsi="Liberation Serif" w:cs="Times New Roman"/>
          <w:sz w:val="28"/>
          <w:szCs w:val="28"/>
        </w:rPr>
        <w:t>. Нами внесено денежное обеспечение заявки в размере _____________</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 рублей, 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(дата, номер платежного поручения)</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ab/>
        <w:t>1</w:t>
      </w:r>
      <w:r>
        <w:rPr>
          <w:rFonts w:ascii="Liberation Serif" w:hAnsi="Liberation Serif" w:cs="Times New Roman"/>
          <w:sz w:val="28"/>
          <w:szCs w:val="28"/>
        </w:rPr>
        <w:t>1</w:t>
      </w:r>
      <w:r w:rsidRPr="00375B4F">
        <w:rPr>
          <w:rFonts w:ascii="Liberation Serif" w:hAnsi="Liberation Serif" w:cs="Times New Roman"/>
          <w:sz w:val="28"/>
          <w:szCs w:val="28"/>
        </w:rPr>
        <w:t>. Обеспечение заявки просим возвратить на счет ___________________</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16"/>
          <w:szCs w:val="16"/>
        </w:rPr>
        <w:t>(указываются реквизиты банковского счета участника для возврата обеспечения)</w:t>
      </w:r>
    </w:p>
    <w:p w:rsidR="009B3D56" w:rsidRPr="00375B4F" w:rsidRDefault="009B3D56" w:rsidP="009B3D56">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ab/>
        <w:t>1</w:t>
      </w:r>
      <w:r>
        <w:rPr>
          <w:rFonts w:ascii="Liberation Serif" w:hAnsi="Liberation Serif" w:cs="Times New Roman"/>
          <w:sz w:val="28"/>
          <w:szCs w:val="28"/>
        </w:rPr>
        <w:t>2</w:t>
      </w:r>
      <w:r w:rsidRPr="00375B4F">
        <w:rPr>
          <w:rFonts w:ascii="Liberation Serif" w:hAnsi="Liberation Serif" w:cs="Times New Roman"/>
          <w:sz w:val="28"/>
          <w:szCs w:val="28"/>
        </w:rPr>
        <w:t>. Нами были представлены ранее в составе заявки на участие</w:t>
      </w:r>
      <w:r w:rsidRPr="00375B4F">
        <w:rPr>
          <w:rFonts w:ascii="Liberation Serif" w:hAnsi="Liberation Serif" w:cs="Times New Roman"/>
          <w:sz w:val="28"/>
          <w:szCs w:val="28"/>
        </w:rPr>
        <w:br/>
        <w:t>в конкурсе документы, предусмотренные пункт</w:t>
      </w:r>
      <w:r>
        <w:rPr>
          <w:rFonts w:ascii="Liberation Serif" w:hAnsi="Liberation Serif" w:cs="Times New Roman"/>
          <w:sz w:val="28"/>
          <w:szCs w:val="28"/>
        </w:rPr>
        <w:t>ом</w:t>
      </w:r>
      <w:r w:rsidRPr="00375B4F">
        <w:rPr>
          <w:rFonts w:ascii="Liberation Serif" w:hAnsi="Liberation Serif" w:cs="Times New Roman"/>
          <w:sz w:val="28"/>
          <w:szCs w:val="28"/>
        </w:rPr>
        <w:t xml:space="preserve"> </w:t>
      </w:r>
      <w:r>
        <w:rPr>
          <w:rFonts w:ascii="Liberation Serif" w:hAnsi="Liberation Serif" w:cs="Times New Roman"/>
          <w:sz w:val="28"/>
          <w:szCs w:val="28"/>
        </w:rPr>
        <w:t>3.1</w:t>
      </w:r>
      <w:r w:rsidRPr="00375B4F">
        <w:rPr>
          <w:rFonts w:ascii="Liberation Serif" w:hAnsi="Liberation Serif" w:cs="Times New Roman"/>
          <w:sz w:val="28"/>
          <w:szCs w:val="28"/>
        </w:rPr>
        <w:t xml:space="preserve"> конкурсной документации ________________________________________________________</w:t>
      </w:r>
    </w:p>
    <w:p w:rsidR="009B3D56" w:rsidRPr="00375B4F" w:rsidRDefault="009B3D56" w:rsidP="009B3D56">
      <w:pPr>
        <w:pStyle w:val="ConsPlusNonformat"/>
        <w:widowControl/>
        <w:ind w:right="-143"/>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(указать наименование работ, объект и адрес)</w:t>
      </w:r>
    </w:p>
    <w:p w:rsidR="009B3D56" w:rsidRPr="00375B4F" w:rsidRDefault="009B3D56"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Ф.И.О., должность, подпись уполномоченного лица, печать</w:t>
      </w:r>
    </w:p>
    <w:p w:rsidR="009B3D56" w:rsidRPr="00375B4F" w:rsidRDefault="009B3D56" w:rsidP="009B3D56">
      <w:pPr>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                                                                                                    </w:t>
      </w:r>
      <w:r w:rsidR="00011603">
        <w:rPr>
          <w:rFonts w:ascii="Liberation Serif" w:hAnsi="Liberation Serif"/>
          <w:sz w:val="28"/>
          <w:szCs w:val="28"/>
        </w:rPr>
        <w:t xml:space="preserve">                               </w:t>
      </w:r>
      <w:r>
        <w:rPr>
          <w:rFonts w:ascii="Liberation Serif" w:hAnsi="Liberation Serif"/>
          <w:sz w:val="28"/>
          <w:szCs w:val="28"/>
        </w:rPr>
        <w:t xml:space="preserve">                                    </w:t>
      </w:r>
    </w:p>
    <w:p w:rsidR="009B3D56" w:rsidRPr="00375B4F" w:rsidRDefault="009B3D56" w:rsidP="009B3D56">
      <w:pPr>
        <w:pStyle w:val="ConsPlusNonformat"/>
        <w:widowControl/>
        <w:jc w:val="both"/>
        <w:rPr>
          <w:rFonts w:ascii="Liberation Serif" w:hAnsi="Liberation Serif" w:cs="Times New Roman"/>
          <w:sz w:val="28"/>
          <w:szCs w:val="28"/>
        </w:rPr>
      </w:pPr>
      <w:r>
        <w:rPr>
          <w:rFonts w:ascii="Liberation Serif" w:eastAsia="Calibri" w:hAnsi="Liberation Serif" w:cs="Times New Roman"/>
          <w:sz w:val="28"/>
          <w:szCs w:val="28"/>
          <w:lang w:eastAsia="en-US"/>
        </w:rPr>
        <w:br w:type="page"/>
      </w:r>
      <w:r w:rsidRPr="00375B4F">
        <w:rPr>
          <w:rFonts w:ascii="Liberation Serif" w:hAnsi="Liberation Serif" w:cs="Times New Roman"/>
          <w:sz w:val="28"/>
          <w:szCs w:val="28"/>
        </w:rPr>
        <w:lastRenderedPageBreak/>
        <w:t xml:space="preserve">Форма </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2</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к конкурсной документации</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проведению открытого конкурса</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 в многоквартирных домах муниципального образования</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«город Екатеринбург»</w:t>
      </w:r>
    </w:p>
    <w:p w:rsidR="009B3D56" w:rsidRPr="00375B4F" w:rsidRDefault="009B3D56"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ОПИСЬ</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ВХОДЯЩИХ В СОСТАВ ЗАЯВКИ ДОКУМЕНТОВ</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участника)</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подтверждает, что для участия в конкурсе на выполнение работ</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по замене лифтов</w:t>
      </w:r>
    </w:p>
    <w:p w:rsidR="009B3D56" w:rsidRPr="00375B4F" w:rsidRDefault="009B3D56" w:rsidP="009B3D56">
      <w:pPr>
        <w:pStyle w:val="ConsPlusNonformat"/>
        <w:widowControl/>
        <w:jc w:val="center"/>
        <w:rPr>
          <w:rFonts w:ascii="Liberation Serif" w:hAnsi="Liberation Serif" w:cs="Times New Roman"/>
          <w:sz w:val="24"/>
          <w:szCs w:val="24"/>
        </w:rPr>
      </w:pPr>
    </w:p>
    <w:p w:rsidR="009B3D56" w:rsidRPr="00375B4F" w:rsidRDefault="009B3D56" w:rsidP="009B3D56">
      <w:pPr>
        <w:pStyle w:val="ConsPlusNonformat"/>
        <w:widowControl/>
        <w:pBdr>
          <w:top w:val="single" w:sz="4" w:space="1" w:color="auto"/>
          <w:bottom w:val="single" w:sz="4" w:space="1" w:color="auto"/>
        </w:pBdr>
        <w:jc w:val="center"/>
        <w:rPr>
          <w:rFonts w:ascii="Liberation Serif" w:hAnsi="Liberation Serif" w:cs="Times New Roman"/>
          <w:sz w:val="24"/>
          <w:szCs w:val="24"/>
        </w:rPr>
      </w:pPr>
    </w:p>
    <w:p w:rsidR="009B3D56" w:rsidRPr="00375B4F" w:rsidRDefault="009B3D56" w:rsidP="009B3D56">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(указать объект и адрес)</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в составе конкурсной заявки предоставлены нижеперечисленные документы,</w:t>
      </w: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и что содержание описи и состав заявки совпадают:</w:t>
      </w:r>
    </w:p>
    <w:p w:rsidR="009B3D56" w:rsidRPr="00375B4F" w:rsidRDefault="009B3D56" w:rsidP="009B3D56">
      <w:pPr>
        <w:autoSpaceDE w:val="0"/>
        <w:autoSpaceDN w:val="0"/>
        <w:adjustRightInd w:val="0"/>
        <w:spacing w:after="0" w:line="240" w:lineRule="auto"/>
        <w:ind w:firstLine="540"/>
        <w:jc w:val="center"/>
        <w:rPr>
          <w:rFonts w:ascii="Liberation Serif" w:hAnsi="Liberation Serif"/>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95"/>
        <w:gridCol w:w="4995"/>
      </w:tblGrid>
      <w:tr w:rsidR="009B3D56" w:rsidRPr="00375B4F" w:rsidTr="00CC2976">
        <w:trPr>
          <w:cantSplit/>
          <w:trHeight w:val="240"/>
        </w:trPr>
        <w:tc>
          <w:tcPr>
            <w:tcW w:w="4995" w:type="dxa"/>
            <w:hideMark/>
          </w:tcPr>
          <w:p w:rsidR="009B3D56" w:rsidRPr="00375B4F" w:rsidRDefault="009B3D56" w:rsidP="00CC2976">
            <w:pPr>
              <w:pStyle w:val="ConsPlusCell"/>
              <w:widowControl/>
              <w:spacing w:line="276" w:lineRule="auto"/>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Наименование документа</w:t>
            </w:r>
          </w:p>
        </w:tc>
        <w:tc>
          <w:tcPr>
            <w:tcW w:w="4995" w:type="dxa"/>
            <w:hideMark/>
          </w:tcPr>
          <w:p w:rsidR="009B3D56" w:rsidRPr="00375B4F" w:rsidRDefault="009B3D56" w:rsidP="00CC2976">
            <w:pPr>
              <w:pStyle w:val="ConsPlusCell"/>
              <w:widowControl/>
              <w:spacing w:line="276" w:lineRule="auto"/>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Количество листов</w:t>
            </w:r>
          </w:p>
        </w:tc>
      </w:tr>
      <w:tr w:rsidR="009B3D56" w:rsidRPr="00375B4F" w:rsidTr="00CC2976">
        <w:trPr>
          <w:cantSplit/>
          <w:trHeight w:val="120"/>
        </w:trPr>
        <w:tc>
          <w:tcPr>
            <w:tcW w:w="4995" w:type="dxa"/>
          </w:tcPr>
          <w:p w:rsidR="009B3D56" w:rsidRPr="00375B4F" w:rsidRDefault="009B3D56" w:rsidP="00CC2976">
            <w:pPr>
              <w:pStyle w:val="ConsPlusCell"/>
              <w:widowControl/>
              <w:spacing w:line="276" w:lineRule="auto"/>
              <w:jc w:val="center"/>
              <w:rPr>
                <w:rFonts w:ascii="Liberation Serif" w:hAnsi="Liberation Serif" w:cs="Times New Roman"/>
                <w:sz w:val="24"/>
                <w:szCs w:val="28"/>
                <w:lang w:eastAsia="en-US"/>
              </w:rPr>
            </w:pPr>
          </w:p>
        </w:tc>
        <w:tc>
          <w:tcPr>
            <w:tcW w:w="4995" w:type="dxa"/>
          </w:tcPr>
          <w:p w:rsidR="009B3D56" w:rsidRPr="00375B4F" w:rsidRDefault="009B3D56" w:rsidP="00CC2976">
            <w:pPr>
              <w:pStyle w:val="ConsPlusCell"/>
              <w:widowControl/>
              <w:spacing w:line="276" w:lineRule="auto"/>
              <w:jc w:val="center"/>
              <w:rPr>
                <w:rFonts w:ascii="Liberation Serif" w:hAnsi="Liberation Serif" w:cs="Times New Roman"/>
                <w:sz w:val="24"/>
                <w:szCs w:val="28"/>
                <w:lang w:eastAsia="en-US"/>
              </w:rPr>
            </w:pPr>
          </w:p>
        </w:tc>
      </w:tr>
      <w:tr w:rsidR="009B3D56" w:rsidRPr="00375B4F" w:rsidTr="00CC2976">
        <w:trPr>
          <w:cantSplit/>
          <w:trHeight w:val="120"/>
        </w:trPr>
        <w:tc>
          <w:tcPr>
            <w:tcW w:w="4995" w:type="dxa"/>
          </w:tcPr>
          <w:p w:rsidR="009B3D56" w:rsidRPr="00375B4F" w:rsidRDefault="009B3D56" w:rsidP="00CC2976">
            <w:pPr>
              <w:pStyle w:val="ConsPlusCell"/>
              <w:widowControl/>
              <w:spacing w:line="276" w:lineRule="auto"/>
              <w:jc w:val="center"/>
              <w:rPr>
                <w:rFonts w:ascii="Liberation Serif" w:hAnsi="Liberation Serif" w:cs="Times New Roman"/>
                <w:sz w:val="24"/>
                <w:szCs w:val="28"/>
                <w:lang w:eastAsia="en-US"/>
              </w:rPr>
            </w:pPr>
          </w:p>
        </w:tc>
        <w:tc>
          <w:tcPr>
            <w:tcW w:w="4995" w:type="dxa"/>
          </w:tcPr>
          <w:p w:rsidR="009B3D56" w:rsidRPr="00375B4F" w:rsidRDefault="009B3D56" w:rsidP="00CC2976">
            <w:pPr>
              <w:pStyle w:val="ConsPlusCell"/>
              <w:widowControl/>
              <w:spacing w:line="276" w:lineRule="auto"/>
              <w:jc w:val="center"/>
              <w:rPr>
                <w:rFonts w:ascii="Liberation Serif" w:hAnsi="Liberation Serif" w:cs="Times New Roman"/>
                <w:sz w:val="24"/>
                <w:szCs w:val="28"/>
                <w:lang w:eastAsia="en-US"/>
              </w:rPr>
            </w:pPr>
          </w:p>
        </w:tc>
      </w:tr>
    </w:tbl>
    <w:p w:rsidR="009B3D56" w:rsidRPr="00375B4F" w:rsidRDefault="009B3D56" w:rsidP="009B3D56">
      <w:pPr>
        <w:autoSpaceDE w:val="0"/>
        <w:autoSpaceDN w:val="0"/>
        <w:adjustRightInd w:val="0"/>
        <w:spacing w:after="0" w:line="240" w:lineRule="auto"/>
        <w:jc w:val="center"/>
        <w:rPr>
          <w:rFonts w:ascii="Liberation Serif" w:hAnsi="Liberation Serif"/>
          <w:sz w:val="28"/>
          <w:szCs w:val="28"/>
        </w:rPr>
      </w:pPr>
    </w:p>
    <w:p w:rsidR="009B3D56" w:rsidRPr="00375B4F" w:rsidRDefault="009B3D56" w:rsidP="009B3D56">
      <w:pPr>
        <w:autoSpaceDE w:val="0"/>
        <w:autoSpaceDN w:val="0"/>
        <w:adjustRightInd w:val="0"/>
        <w:spacing w:after="0" w:line="240" w:lineRule="auto"/>
        <w:rPr>
          <w:rFonts w:ascii="Liberation Serif" w:hAnsi="Liberation Serif"/>
          <w:sz w:val="28"/>
          <w:szCs w:val="28"/>
        </w:rPr>
      </w:pPr>
      <w:r w:rsidRPr="00375B4F">
        <w:rPr>
          <w:rFonts w:ascii="Liberation Serif" w:hAnsi="Liberation Serif"/>
          <w:sz w:val="28"/>
          <w:szCs w:val="28"/>
        </w:rPr>
        <w:t>Ф.И.О., должность, подпись уполномоченного лица, печать</w:t>
      </w:r>
    </w:p>
    <w:p w:rsidR="009B3D56" w:rsidRPr="00375B4F" w:rsidRDefault="009B3D56" w:rsidP="009B3D56">
      <w:pPr>
        <w:autoSpaceDE w:val="0"/>
        <w:autoSpaceDN w:val="0"/>
        <w:adjustRightInd w:val="0"/>
        <w:spacing w:after="0" w:line="240" w:lineRule="auto"/>
        <w:jc w:val="center"/>
        <w:rPr>
          <w:rFonts w:ascii="Liberation Serif" w:hAnsi="Liberation Serif"/>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Default="009B3D56"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lastRenderedPageBreak/>
        <w:t xml:space="preserve">Форма </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3</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к конкурсной документации</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проведению открытого конкурса</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в муниципальном образовании</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«город Екатеринбург»</w:t>
      </w:r>
    </w:p>
    <w:p w:rsidR="009B3D56" w:rsidRPr="00375B4F" w:rsidRDefault="009B3D56"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jc w:val="center"/>
        <w:rPr>
          <w:rFonts w:ascii="Liberation Serif" w:hAnsi="Liberation Serif" w:cs="Times New Roman"/>
          <w:sz w:val="28"/>
          <w:szCs w:val="28"/>
        </w:rPr>
      </w:pPr>
      <w:r w:rsidRPr="00375B4F">
        <w:rPr>
          <w:rFonts w:ascii="Liberation Serif" w:hAnsi="Liberation Serif" w:cs="Times New Roman"/>
          <w:sz w:val="28"/>
          <w:szCs w:val="28"/>
        </w:rPr>
        <w:t>ДОВЕРЕННОСТЬ № ______</w:t>
      </w:r>
    </w:p>
    <w:p w:rsidR="009B3D56" w:rsidRPr="00375B4F" w:rsidRDefault="009B3D56"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Место составления ______________________</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Дата выдачи ____________________________</w:t>
      </w:r>
    </w:p>
    <w:p w:rsidR="009B3D56" w:rsidRPr="00375B4F" w:rsidRDefault="009B3D56" w:rsidP="009B3D56">
      <w:pPr>
        <w:pStyle w:val="ConsPlusNonformat"/>
        <w:widowControl/>
        <w:rPr>
          <w:rFonts w:ascii="Liberation Serif" w:hAnsi="Liberation Serif" w:cs="Times New Roman"/>
          <w:sz w:val="28"/>
          <w:szCs w:val="28"/>
        </w:rPr>
      </w:pP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Настоящей доверенностью _____________________________________________</w:t>
      </w:r>
    </w:p>
    <w:p w:rsidR="009B3D56" w:rsidRPr="00375B4F" w:rsidRDefault="009B3D56" w:rsidP="009B3D56">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(наименование участника)</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в лице ______________________________________________________________,</w:t>
      </w:r>
    </w:p>
    <w:p w:rsidR="009B3D56" w:rsidRPr="00375B4F" w:rsidRDefault="009B3D56" w:rsidP="009B3D56">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(должность руководителя участника, Ф.И.О.)</w:t>
      </w:r>
    </w:p>
    <w:p w:rsidR="009B3D56" w:rsidRPr="00375B4F" w:rsidRDefault="009B3D56" w:rsidP="009B3D56">
      <w:pPr>
        <w:pStyle w:val="ConsPlusNonformat"/>
        <w:widowControl/>
        <w:rPr>
          <w:rFonts w:ascii="Liberation Serif" w:hAnsi="Liberation Serif" w:cs="Times New Roman"/>
          <w:sz w:val="28"/>
          <w:szCs w:val="28"/>
        </w:rPr>
      </w:pPr>
      <w:proofErr w:type="gramStart"/>
      <w:r w:rsidRPr="00375B4F">
        <w:rPr>
          <w:rFonts w:ascii="Liberation Serif" w:hAnsi="Liberation Serif" w:cs="Times New Roman"/>
          <w:sz w:val="28"/>
          <w:szCs w:val="28"/>
        </w:rPr>
        <w:t>действующего</w:t>
      </w:r>
      <w:proofErr w:type="gramEnd"/>
      <w:r w:rsidRPr="00375B4F">
        <w:rPr>
          <w:rFonts w:ascii="Liberation Serif" w:hAnsi="Liberation Serif" w:cs="Times New Roman"/>
          <w:sz w:val="28"/>
          <w:szCs w:val="28"/>
        </w:rPr>
        <w:t xml:space="preserve"> на основании ___________________________________________,</w:t>
      </w:r>
    </w:p>
    <w:p w:rsidR="009B3D56" w:rsidRPr="00375B4F" w:rsidRDefault="009B3D56" w:rsidP="009B3D56">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(устава, положения)</w:t>
      </w:r>
    </w:p>
    <w:p w:rsidR="009B3D56" w:rsidRPr="00375B4F" w:rsidRDefault="009B3D56" w:rsidP="009B3D56">
      <w:pPr>
        <w:pStyle w:val="ConsPlusNonformat"/>
        <w:widowControl/>
        <w:rPr>
          <w:rFonts w:ascii="Liberation Serif" w:hAnsi="Liberation Serif" w:cs="Times New Roman"/>
          <w:sz w:val="28"/>
          <w:szCs w:val="28"/>
        </w:rPr>
      </w:pPr>
      <w:r w:rsidRPr="00375B4F">
        <w:rPr>
          <w:rFonts w:ascii="Liberation Serif" w:hAnsi="Liberation Serif" w:cs="Times New Roman"/>
          <w:sz w:val="28"/>
          <w:szCs w:val="28"/>
        </w:rPr>
        <w:t>уполномочивает ______________________________________________________</w:t>
      </w:r>
    </w:p>
    <w:p w:rsidR="009B3D56" w:rsidRPr="00375B4F" w:rsidRDefault="009B3D56" w:rsidP="009B3D56">
      <w:pPr>
        <w:pStyle w:val="ConsPlusNonformat"/>
        <w:widowControl/>
        <w:rPr>
          <w:rFonts w:ascii="Liberation Serif" w:hAnsi="Liberation Serif" w:cs="Times New Roman"/>
          <w:sz w:val="16"/>
          <w:szCs w:val="16"/>
        </w:rPr>
      </w:pPr>
      <w:r w:rsidRPr="00375B4F">
        <w:rPr>
          <w:rFonts w:ascii="Liberation Serif" w:hAnsi="Liberation Serif" w:cs="Times New Roman"/>
          <w:sz w:val="16"/>
          <w:szCs w:val="16"/>
        </w:rPr>
        <w:t xml:space="preserve">                                                        (Ф.И.О. лица, которому выдается доверенность, и реквизиты документа, удостоверяющего его личность)</w:t>
      </w:r>
    </w:p>
    <w:p w:rsidR="009B3D56" w:rsidRPr="00375B4F" w:rsidRDefault="009B3D56" w:rsidP="009B3D56">
      <w:pPr>
        <w:pStyle w:val="ConsPlusNonformat"/>
        <w:widowControl/>
        <w:ind w:right="-143"/>
        <w:jc w:val="both"/>
        <w:rPr>
          <w:rFonts w:ascii="Liberation Serif" w:hAnsi="Liberation Serif" w:cs="Times New Roman"/>
          <w:sz w:val="28"/>
          <w:szCs w:val="28"/>
        </w:rPr>
      </w:pPr>
      <w:r w:rsidRPr="00375B4F">
        <w:rPr>
          <w:rFonts w:ascii="Liberation Serif" w:hAnsi="Liberation Serif" w:cs="Times New Roman"/>
          <w:sz w:val="28"/>
          <w:szCs w:val="28"/>
        </w:rPr>
        <w:t>осуществлять все необходимые действия, в том числе подписывать заявку</w:t>
      </w:r>
      <w:r w:rsidRPr="00375B4F">
        <w:rPr>
          <w:rFonts w:ascii="Liberation Serif" w:hAnsi="Liberation Serif" w:cs="Times New Roman"/>
          <w:sz w:val="28"/>
          <w:szCs w:val="28"/>
        </w:rPr>
        <w:br/>
        <w:t>на участие в конкурсе на выполнение работ по замене лифтов ___________________________________________________________</w:t>
      </w:r>
    </w:p>
    <w:p w:rsidR="009B3D56" w:rsidRPr="00375B4F" w:rsidRDefault="009B3D56" w:rsidP="009B3D56">
      <w:pPr>
        <w:pStyle w:val="ConsPlusNonformat"/>
        <w:widowControl/>
        <w:ind w:right="-143"/>
        <w:jc w:val="both"/>
        <w:rPr>
          <w:rFonts w:ascii="Liberation Serif" w:hAnsi="Liberation Serif" w:cs="Times New Roman"/>
          <w:sz w:val="28"/>
          <w:szCs w:val="28"/>
        </w:rPr>
      </w:pPr>
      <w:r w:rsidRPr="00375B4F">
        <w:rPr>
          <w:rFonts w:ascii="Liberation Serif" w:hAnsi="Liberation Serif" w:cs="Times New Roman"/>
          <w:sz w:val="28"/>
          <w:szCs w:val="28"/>
        </w:rPr>
        <w:t>_____________________________________________________________________</w:t>
      </w:r>
    </w:p>
    <w:p w:rsidR="009B3D56" w:rsidRPr="00375B4F" w:rsidRDefault="009B3D56" w:rsidP="009B3D56">
      <w:pPr>
        <w:pStyle w:val="ConsPlusNonformat"/>
        <w:widowControl/>
        <w:jc w:val="center"/>
        <w:rPr>
          <w:rFonts w:ascii="Liberation Serif" w:hAnsi="Liberation Serif" w:cs="Times New Roman"/>
          <w:sz w:val="16"/>
          <w:szCs w:val="16"/>
        </w:rPr>
      </w:pPr>
      <w:r w:rsidRPr="00375B4F">
        <w:rPr>
          <w:rFonts w:ascii="Liberation Serif" w:hAnsi="Liberation Serif" w:cs="Times New Roman"/>
          <w:sz w:val="16"/>
          <w:szCs w:val="16"/>
        </w:rPr>
        <w:t>(наименование объекта и адрес)</w:t>
      </w:r>
    </w:p>
    <w:p w:rsidR="009B3D56" w:rsidRPr="00375B4F" w:rsidRDefault="009B3D56" w:rsidP="009B3D56">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 xml:space="preserve">Настоящая доверенность выдана сроком </w:t>
      </w:r>
      <w:proofErr w:type="gramStart"/>
      <w:r w:rsidRPr="00375B4F">
        <w:rPr>
          <w:rFonts w:ascii="Liberation Serif" w:hAnsi="Liberation Serif" w:cs="Times New Roman"/>
          <w:sz w:val="28"/>
          <w:szCs w:val="28"/>
        </w:rPr>
        <w:t>на</w:t>
      </w:r>
      <w:proofErr w:type="gramEnd"/>
      <w:r w:rsidRPr="00375B4F">
        <w:rPr>
          <w:rFonts w:ascii="Liberation Serif" w:hAnsi="Liberation Serif" w:cs="Times New Roman"/>
          <w:sz w:val="28"/>
          <w:szCs w:val="28"/>
        </w:rPr>
        <w:t xml:space="preserve"> _______________________________</w:t>
      </w:r>
    </w:p>
    <w:p w:rsidR="009B3D56" w:rsidRPr="00375B4F" w:rsidRDefault="009B3D56" w:rsidP="009B3D56">
      <w:pPr>
        <w:pStyle w:val="ConsPlusNonformat"/>
        <w:widowControl/>
        <w:jc w:val="both"/>
        <w:rPr>
          <w:rFonts w:ascii="Liberation Serif" w:hAnsi="Liberation Serif" w:cs="Times New Roman"/>
          <w:sz w:val="28"/>
          <w:szCs w:val="28"/>
        </w:rPr>
      </w:pPr>
    </w:p>
    <w:p w:rsidR="009B3D56" w:rsidRPr="00375B4F" w:rsidRDefault="009B3D56" w:rsidP="009B3D56">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Подпись ________________________________________________ удостоверяю.</w:t>
      </w:r>
    </w:p>
    <w:p w:rsidR="009B3D56" w:rsidRPr="00375B4F" w:rsidRDefault="009B3D56" w:rsidP="009B3D56">
      <w:pPr>
        <w:pStyle w:val="ConsPlusNonformat"/>
        <w:widowControl/>
        <w:jc w:val="both"/>
        <w:rPr>
          <w:rFonts w:ascii="Liberation Serif" w:hAnsi="Liberation Serif" w:cs="Times New Roman"/>
          <w:sz w:val="16"/>
          <w:szCs w:val="16"/>
        </w:rPr>
      </w:pPr>
      <w:r w:rsidRPr="00375B4F">
        <w:rPr>
          <w:rFonts w:ascii="Liberation Serif" w:hAnsi="Liberation Serif" w:cs="Times New Roman"/>
          <w:sz w:val="16"/>
          <w:szCs w:val="16"/>
        </w:rPr>
        <w:t xml:space="preserve">                                                                                  (Ф.И.О. лица, которому выдается доверенность)</w:t>
      </w:r>
    </w:p>
    <w:p w:rsidR="009B3D56" w:rsidRPr="00375B4F" w:rsidRDefault="009B3D56" w:rsidP="009B3D56">
      <w:pPr>
        <w:pStyle w:val="ConsPlusNonformat"/>
        <w:widowControl/>
        <w:jc w:val="both"/>
        <w:rPr>
          <w:rFonts w:ascii="Liberation Serif" w:hAnsi="Liberation Serif" w:cs="Times New Roman"/>
          <w:sz w:val="28"/>
          <w:szCs w:val="28"/>
        </w:rPr>
      </w:pPr>
    </w:p>
    <w:p w:rsidR="009B3D56" w:rsidRPr="00375B4F" w:rsidRDefault="009B3D56" w:rsidP="009B3D56">
      <w:pPr>
        <w:pStyle w:val="ConsPlusNonformat"/>
        <w:widowControl/>
        <w:jc w:val="both"/>
        <w:rPr>
          <w:rFonts w:ascii="Liberation Serif" w:hAnsi="Liberation Serif" w:cs="Times New Roman"/>
          <w:sz w:val="28"/>
          <w:szCs w:val="28"/>
        </w:rPr>
      </w:pPr>
    </w:p>
    <w:p w:rsidR="009B3D56" w:rsidRPr="00375B4F" w:rsidRDefault="009B3D56" w:rsidP="009B3D56">
      <w:pPr>
        <w:pStyle w:val="ConsPlusNonformat"/>
        <w:widowControl/>
        <w:jc w:val="both"/>
        <w:rPr>
          <w:rFonts w:ascii="Liberation Serif" w:hAnsi="Liberation Serif" w:cs="Times New Roman"/>
          <w:sz w:val="28"/>
          <w:szCs w:val="28"/>
        </w:rPr>
      </w:pPr>
      <w:r w:rsidRPr="00375B4F">
        <w:rPr>
          <w:rFonts w:ascii="Liberation Serif" w:hAnsi="Liberation Serif" w:cs="Times New Roman"/>
          <w:sz w:val="28"/>
          <w:szCs w:val="28"/>
        </w:rPr>
        <w:t>Ф.И.О., должность, подпись уполномоченного лица, печать</w:t>
      </w:r>
    </w:p>
    <w:p w:rsidR="009B3D56" w:rsidRPr="00375B4F" w:rsidRDefault="009B3D56" w:rsidP="009B3D56">
      <w:pPr>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                                                                                                                                              </w:t>
      </w:r>
    </w:p>
    <w:p w:rsidR="009B3D56" w:rsidRPr="00375B4F" w:rsidRDefault="009B3D56" w:rsidP="009B3D56">
      <w:pPr>
        <w:pStyle w:val="ConsPlusNonformat"/>
        <w:widowControl/>
        <w:rPr>
          <w:rFonts w:ascii="Liberation Serif" w:hAnsi="Liberation Serif" w:cs="Times New Roman"/>
          <w:sz w:val="28"/>
          <w:szCs w:val="28"/>
        </w:rPr>
      </w:pPr>
      <w:r>
        <w:rPr>
          <w:rFonts w:ascii="Liberation Serif" w:eastAsia="Calibri" w:hAnsi="Liberation Serif" w:cs="Times New Roman"/>
          <w:sz w:val="28"/>
          <w:szCs w:val="28"/>
          <w:lang w:eastAsia="en-US"/>
        </w:rPr>
        <w:br w:type="page"/>
      </w:r>
      <w:r w:rsidRPr="00375B4F">
        <w:rPr>
          <w:rFonts w:ascii="Liberation Serif" w:hAnsi="Liberation Serif" w:cs="Times New Roman"/>
          <w:sz w:val="28"/>
          <w:szCs w:val="28"/>
        </w:rPr>
        <w:lastRenderedPageBreak/>
        <w:t>Форма</w:t>
      </w:r>
    </w:p>
    <w:p w:rsidR="009B3D56" w:rsidRPr="00375B4F" w:rsidRDefault="009B3D56" w:rsidP="009B3D56">
      <w:pPr>
        <w:pStyle w:val="ConsPlusNonformat"/>
        <w:widowControl/>
        <w:jc w:val="both"/>
        <w:rPr>
          <w:rFonts w:ascii="Liberation Serif" w:hAnsi="Liberation Serif" w:cs="Times New Roman"/>
          <w:sz w:val="28"/>
          <w:szCs w:val="28"/>
        </w:rPr>
      </w:pP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Приложение № 4</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к конкурсной документации</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проведению открытого конкурса</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по замене лифтов</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в муниципальном образовании</w:t>
      </w:r>
    </w:p>
    <w:p w:rsidR="009B3D56" w:rsidRPr="00375B4F" w:rsidRDefault="009B3D56" w:rsidP="009B3D56">
      <w:pPr>
        <w:pStyle w:val="ConsPlusNonformat"/>
        <w:widowControl/>
        <w:tabs>
          <w:tab w:val="left" w:pos="4395"/>
        </w:tabs>
        <w:jc w:val="right"/>
        <w:rPr>
          <w:rFonts w:ascii="Liberation Serif" w:hAnsi="Liberation Serif" w:cs="Times New Roman"/>
          <w:sz w:val="28"/>
          <w:szCs w:val="28"/>
        </w:rPr>
      </w:pPr>
      <w:r w:rsidRPr="00375B4F">
        <w:rPr>
          <w:rFonts w:ascii="Liberation Serif" w:hAnsi="Liberation Serif" w:cs="Times New Roman"/>
          <w:sz w:val="28"/>
          <w:szCs w:val="28"/>
        </w:rPr>
        <w:tab/>
        <w:t>«город Екатеринбург»</w:t>
      </w:r>
    </w:p>
    <w:p w:rsidR="009B3D56" w:rsidRPr="00375B4F" w:rsidRDefault="009B3D56" w:rsidP="009B3D56">
      <w:pPr>
        <w:autoSpaceDE w:val="0"/>
        <w:autoSpaceDN w:val="0"/>
        <w:adjustRightInd w:val="0"/>
        <w:spacing w:after="0" w:line="240" w:lineRule="auto"/>
        <w:rPr>
          <w:rFonts w:ascii="Liberation Serif" w:hAnsi="Liberation Serif"/>
          <w:sz w:val="28"/>
          <w:szCs w:val="28"/>
        </w:rPr>
      </w:pPr>
    </w:p>
    <w:p w:rsidR="009B3D56" w:rsidRPr="00375B4F" w:rsidRDefault="009B3D56" w:rsidP="009B3D56">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СВЕДЕНИЯ</w:t>
      </w:r>
    </w:p>
    <w:p w:rsidR="009B3D56" w:rsidRPr="00375B4F" w:rsidRDefault="009B3D56" w:rsidP="009B3D56">
      <w:pPr>
        <w:autoSpaceDE w:val="0"/>
        <w:autoSpaceDN w:val="0"/>
        <w:adjustRightInd w:val="0"/>
        <w:spacing w:after="0" w:line="240" w:lineRule="auto"/>
        <w:jc w:val="center"/>
        <w:rPr>
          <w:rFonts w:ascii="Liberation Serif" w:hAnsi="Liberation Serif"/>
          <w:sz w:val="28"/>
          <w:szCs w:val="28"/>
        </w:rPr>
      </w:pPr>
      <w:r w:rsidRPr="00375B4F">
        <w:rPr>
          <w:rFonts w:ascii="Liberation Serif" w:hAnsi="Liberation Serif"/>
          <w:sz w:val="28"/>
          <w:szCs w:val="28"/>
        </w:rPr>
        <w:t xml:space="preserve">О СОСТАВЕ И КВАЛИФИКАЦИИ СПЕЦИАЛИСТОВ, </w:t>
      </w:r>
      <w:r>
        <w:rPr>
          <w:rFonts w:ascii="Liberation Serif" w:hAnsi="Liberation Serif"/>
          <w:sz w:val="28"/>
          <w:szCs w:val="28"/>
        </w:rPr>
        <w:t xml:space="preserve">В ТОМ ЧИСЛЕ </w:t>
      </w:r>
      <w:r w:rsidRPr="00375B4F">
        <w:rPr>
          <w:rFonts w:ascii="Liberation Serif" w:hAnsi="Liberation Serif"/>
          <w:sz w:val="28"/>
          <w:szCs w:val="28"/>
        </w:rPr>
        <w:t>ИМЕЮЩИХ</w:t>
      </w:r>
      <w:r>
        <w:rPr>
          <w:rFonts w:ascii="Liberation Serif" w:hAnsi="Liberation Serif"/>
          <w:sz w:val="28"/>
          <w:szCs w:val="28"/>
        </w:rPr>
        <w:t xml:space="preserve"> </w:t>
      </w:r>
      <w:r w:rsidRPr="00375B4F">
        <w:rPr>
          <w:rFonts w:ascii="Liberation Serif" w:hAnsi="Liberation Serif"/>
          <w:sz w:val="28"/>
          <w:szCs w:val="28"/>
        </w:rPr>
        <w:t>ВЫСШЕЕ СПЕЦИАЛЬНОЕ ОБРАЗОВАНИЕ В СТРОИТЕЛЬНОЙ ОТРАСЛИ</w:t>
      </w:r>
      <w:r>
        <w:rPr>
          <w:rFonts w:ascii="Liberation Serif" w:hAnsi="Liberation Serif"/>
          <w:sz w:val="28"/>
          <w:szCs w:val="28"/>
        </w:rPr>
        <w:t xml:space="preserve"> </w:t>
      </w:r>
      <w:r w:rsidRPr="00375B4F">
        <w:rPr>
          <w:rFonts w:ascii="Liberation Serif" w:hAnsi="Liberation Serif"/>
          <w:sz w:val="28"/>
          <w:szCs w:val="28"/>
        </w:rPr>
        <w:t>И ОПЫТ РАБОТЫ НА РУКОВОДЯЩИХ ДОЛЖНОСТЯХ НЕ МЕНЕЕ 5 ЛЕТ</w:t>
      </w:r>
    </w:p>
    <w:p w:rsidR="009B3D56" w:rsidRPr="00375B4F" w:rsidRDefault="009B3D56" w:rsidP="009B3D56">
      <w:pPr>
        <w:autoSpaceDE w:val="0"/>
        <w:autoSpaceDN w:val="0"/>
        <w:adjustRightInd w:val="0"/>
        <w:spacing w:after="0" w:line="240" w:lineRule="auto"/>
        <w:ind w:left="540"/>
        <w:jc w:val="both"/>
        <w:rPr>
          <w:rFonts w:ascii="Liberation Serif" w:hAnsi="Liberation Serif"/>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1215"/>
        <w:gridCol w:w="1485"/>
        <w:gridCol w:w="1350"/>
        <w:gridCol w:w="1620"/>
        <w:gridCol w:w="1890"/>
        <w:gridCol w:w="1890"/>
      </w:tblGrid>
      <w:tr w:rsidR="009B3D56" w:rsidRPr="00375B4F" w:rsidTr="00CC2976">
        <w:trPr>
          <w:cantSplit/>
          <w:trHeight w:val="600"/>
        </w:trPr>
        <w:tc>
          <w:tcPr>
            <w:tcW w:w="540" w:type="dxa"/>
            <w:hideMark/>
          </w:tcPr>
          <w:p w:rsidR="009B3D56" w:rsidRPr="00375B4F" w:rsidRDefault="009B3D56" w:rsidP="00CC2976">
            <w:pPr>
              <w:pStyle w:val="ConsPlusCell"/>
              <w:widowControl/>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 </w:t>
            </w:r>
            <w:r w:rsidRPr="00375B4F">
              <w:rPr>
                <w:rFonts w:ascii="Liberation Serif" w:hAnsi="Liberation Serif" w:cs="Times New Roman"/>
                <w:sz w:val="24"/>
                <w:szCs w:val="28"/>
                <w:lang w:eastAsia="en-US"/>
              </w:rPr>
              <w:br/>
            </w:r>
            <w:proofErr w:type="gramStart"/>
            <w:r w:rsidRPr="00375B4F">
              <w:rPr>
                <w:rFonts w:ascii="Liberation Serif" w:hAnsi="Liberation Serif" w:cs="Times New Roman"/>
                <w:sz w:val="24"/>
                <w:szCs w:val="28"/>
                <w:lang w:eastAsia="en-US"/>
              </w:rPr>
              <w:t>п</w:t>
            </w:r>
            <w:proofErr w:type="gramEnd"/>
            <w:r w:rsidRPr="00375B4F">
              <w:rPr>
                <w:rFonts w:ascii="Liberation Serif" w:hAnsi="Liberation Serif" w:cs="Times New Roman"/>
                <w:sz w:val="24"/>
                <w:szCs w:val="28"/>
                <w:lang w:eastAsia="en-US"/>
              </w:rPr>
              <w:t>/п</w:t>
            </w:r>
          </w:p>
        </w:tc>
        <w:tc>
          <w:tcPr>
            <w:tcW w:w="1215"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Ф.И.О.</w:t>
            </w:r>
          </w:p>
        </w:tc>
        <w:tc>
          <w:tcPr>
            <w:tcW w:w="1485"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 xml:space="preserve">Должность </w:t>
            </w:r>
            <w:r w:rsidRPr="00375B4F">
              <w:rPr>
                <w:rFonts w:ascii="Liberation Serif" w:hAnsi="Liberation Serif" w:cs="Times New Roman"/>
                <w:sz w:val="24"/>
                <w:szCs w:val="28"/>
                <w:lang w:eastAsia="en-US"/>
              </w:rPr>
              <w:br/>
              <w:t>в компании</w:t>
            </w:r>
          </w:p>
        </w:tc>
        <w:tc>
          <w:tcPr>
            <w:tcW w:w="135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Стаж</w:t>
            </w:r>
            <w:r w:rsidRPr="00375B4F">
              <w:rPr>
                <w:rFonts w:ascii="Liberation Serif" w:hAnsi="Liberation Serif" w:cs="Times New Roman"/>
                <w:sz w:val="24"/>
                <w:szCs w:val="28"/>
                <w:lang w:eastAsia="en-US"/>
              </w:rPr>
              <w:br/>
              <w:t>работы</w:t>
            </w:r>
            <w:r w:rsidRPr="00375B4F">
              <w:rPr>
                <w:rFonts w:ascii="Liberation Serif" w:hAnsi="Liberation Serif" w:cs="Times New Roman"/>
                <w:sz w:val="24"/>
                <w:szCs w:val="28"/>
                <w:lang w:eastAsia="en-US"/>
              </w:rPr>
              <w:br/>
              <w:t>в отрасли</w:t>
            </w:r>
          </w:p>
        </w:tc>
        <w:tc>
          <w:tcPr>
            <w:tcW w:w="162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Стаж работы</w:t>
            </w:r>
            <w:r w:rsidRPr="00375B4F">
              <w:rPr>
                <w:rFonts w:ascii="Liberation Serif" w:hAnsi="Liberation Serif" w:cs="Times New Roman"/>
                <w:sz w:val="24"/>
                <w:szCs w:val="28"/>
                <w:lang w:eastAsia="en-US"/>
              </w:rPr>
              <w:br/>
              <w:t>в компании</w:t>
            </w:r>
          </w:p>
        </w:tc>
        <w:tc>
          <w:tcPr>
            <w:tcW w:w="189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Название</w:t>
            </w:r>
            <w:r w:rsidRPr="00375B4F">
              <w:rPr>
                <w:rFonts w:ascii="Liberation Serif" w:hAnsi="Liberation Serif" w:cs="Times New Roman"/>
                <w:sz w:val="24"/>
                <w:szCs w:val="28"/>
                <w:lang w:eastAsia="en-US"/>
              </w:rPr>
              <w:br/>
              <w:t>учебного</w:t>
            </w:r>
            <w:r w:rsidRPr="00375B4F">
              <w:rPr>
                <w:rFonts w:ascii="Liberation Serif" w:hAnsi="Liberation Serif" w:cs="Times New Roman"/>
                <w:sz w:val="24"/>
                <w:szCs w:val="28"/>
                <w:lang w:eastAsia="en-US"/>
              </w:rPr>
              <w:br/>
              <w:t>заведения и</w:t>
            </w:r>
            <w:r w:rsidRPr="00375B4F">
              <w:rPr>
                <w:rFonts w:ascii="Liberation Serif" w:hAnsi="Liberation Serif" w:cs="Times New Roman"/>
                <w:sz w:val="24"/>
                <w:szCs w:val="28"/>
                <w:lang w:eastAsia="en-US"/>
              </w:rPr>
              <w:br/>
              <w:t>год окончания</w:t>
            </w:r>
          </w:p>
        </w:tc>
        <w:tc>
          <w:tcPr>
            <w:tcW w:w="189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Примечания</w:t>
            </w:r>
          </w:p>
        </w:tc>
      </w:tr>
      <w:tr w:rsidR="009B3D56" w:rsidRPr="00375B4F" w:rsidTr="00CC2976">
        <w:trPr>
          <w:cantSplit/>
          <w:trHeight w:val="24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1</w:t>
            </w:r>
          </w:p>
        </w:tc>
        <w:tc>
          <w:tcPr>
            <w:tcW w:w="1215"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2</w:t>
            </w:r>
          </w:p>
        </w:tc>
        <w:tc>
          <w:tcPr>
            <w:tcW w:w="1485"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3</w:t>
            </w:r>
          </w:p>
        </w:tc>
        <w:tc>
          <w:tcPr>
            <w:tcW w:w="135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4</w:t>
            </w:r>
          </w:p>
        </w:tc>
        <w:tc>
          <w:tcPr>
            <w:tcW w:w="162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5</w:t>
            </w:r>
          </w:p>
        </w:tc>
        <w:tc>
          <w:tcPr>
            <w:tcW w:w="189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6</w:t>
            </w:r>
          </w:p>
        </w:tc>
        <w:tc>
          <w:tcPr>
            <w:tcW w:w="189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7</w:t>
            </w:r>
          </w:p>
        </w:tc>
      </w:tr>
      <w:tr w:rsidR="009B3D56" w:rsidRPr="00375B4F" w:rsidTr="00CC2976">
        <w:trPr>
          <w:cantSplit/>
          <w:trHeight w:val="24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1.</w:t>
            </w:r>
          </w:p>
        </w:tc>
        <w:tc>
          <w:tcPr>
            <w:tcW w:w="1215"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485"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35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62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2.</w:t>
            </w:r>
          </w:p>
        </w:tc>
        <w:tc>
          <w:tcPr>
            <w:tcW w:w="1215"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485"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35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62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r w:rsidR="009B3D56" w:rsidRPr="00375B4F" w:rsidTr="00CC2976">
        <w:trPr>
          <w:cantSplit/>
          <w:trHeight w:val="240"/>
        </w:trPr>
        <w:tc>
          <w:tcPr>
            <w:tcW w:w="540" w:type="dxa"/>
            <w:hideMark/>
          </w:tcPr>
          <w:p w:rsidR="009B3D56" w:rsidRPr="00375B4F" w:rsidRDefault="009B3D56" w:rsidP="00CC2976">
            <w:pPr>
              <w:pStyle w:val="ConsPlusCell"/>
              <w:widowControl/>
              <w:jc w:val="center"/>
              <w:rPr>
                <w:rFonts w:ascii="Liberation Serif" w:hAnsi="Liberation Serif" w:cs="Times New Roman"/>
                <w:sz w:val="24"/>
                <w:szCs w:val="28"/>
                <w:lang w:eastAsia="en-US"/>
              </w:rPr>
            </w:pPr>
            <w:r w:rsidRPr="00375B4F">
              <w:rPr>
                <w:rFonts w:ascii="Liberation Serif" w:hAnsi="Liberation Serif" w:cs="Times New Roman"/>
                <w:sz w:val="24"/>
                <w:szCs w:val="28"/>
                <w:lang w:eastAsia="en-US"/>
              </w:rPr>
              <w:t>3.</w:t>
            </w:r>
          </w:p>
        </w:tc>
        <w:tc>
          <w:tcPr>
            <w:tcW w:w="1215"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485"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35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62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c>
          <w:tcPr>
            <w:tcW w:w="1890" w:type="dxa"/>
          </w:tcPr>
          <w:p w:rsidR="009B3D56" w:rsidRPr="00375B4F" w:rsidRDefault="009B3D56" w:rsidP="00CC2976">
            <w:pPr>
              <w:pStyle w:val="ConsPlusCell"/>
              <w:widowControl/>
              <w:rPr>
                <w:rFonts w:ascii="Liberation Serif" w:hAnsi="Liberation Serif" w:cs="Times New Roman"/>
                <w:sz w:val="24"/>
                <w:szCs w:val="28"/>
                <w:lang w:eastAsia="en-US"/>
              </w:rPr>
            </w:pPr>
          </w:p>
        </w:tc>
      </w:tr>
    </w:tbl>
    <w:p w:rsidR="009B3D56" w:rsidRPr="00375B4F" w:rsidRDefault="009B3D56" w:rsidP="009B3D56">
      <w:pPr>
        <w:autoSpaceDE w:val="0"/>
        <w:autoSpaceDN w:val="0"/>
        <w:adjustRightInd w:val="0"/>
        <w:spacing w:after="0" w:line="240" w:lineRule="auto"/>
        <w:ind w:left="540"/>
        <w:jc w:val="both"/>
        <w:rPr>
          <w:rFonts w:ascii="Liberation Serif" w:hAnsi="Liberation Serif"/>
          <w:sz w:val="28"/>
          <w:szCs w:val="28"/>
        </w:rPr>
      </w:pP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Итого:</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Количество специалистов с опытом работы более 10 лет и стажем работы</w:t>
      </w:r>
      <w:r w:rsidRPr="00375B4F">
        <w:rPr>
          <w:rFonts w:ascii="Liberation Serif" w:hAnsi="Liberation Serif"/>
          <w:sz w:val="28"/>
          <w:szCs w:val="28"/>
        </w:rPr>
        <w:br/>
        <w:t>в компании более 2 лет ________ человек.</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Количество специалистов с опытом работы более 5 лет __________ человек.</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Среднесписочная численность работников участника конкурса на дату подачи заявки: _______________________________________________________</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Прилагаются следующие документы в отношении каждого работника (заверенные участником):</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1. Копия паспорта в количестве ____ штук (и).</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2. Копия диплома в количестве ____ штук (и).</w:t>
      </w:r>
    </w:p>
    <w:p w:rsidR="009B3D56" w:rsidRPr="00375B4F" w:rsidRDefault="009B3D56" w:rsidP="009B3D56">
      <w:pPr>
        <w:autoSpaceDE w:val="0"/>
        <w:autoSpaceDN w:val="0"/>
        <w:adjustRightInd w:val="0"/>
        <w:spacing w:after="0" w:line="240" w:lineRule="auto"/>
        <w:ind w:firstLine="540"/>
        <w:jc w:val="both"/>
        <w:rPr>
          <w:rFonts w:ascii="Liberation Serif" w:hAnsi="Liberation Serif"/>
          <w:sz w:val="28"/>
          <w:szCs w:val="28"/>
        </w:rPr>
      </w:pPr>
      <w:r w:rsidRPr="00375B4F">
        <w:rPr>
          <w:rFonts w:ascii="Liberation Serif" w:hAnsi="Liberation Serif"/>
          <w:sz w:val="28"/>
          <w:szCs w:val="28"/>
        </w:rPr>
        <w:t>3. Копия трудовой книжки в количестве ____ штук (и).</w:t>
      </w:r>
    </w:p>
    <w:p w:rsidR="009B3D56" w:rsidRPr="00375B4F" w:rsidRDefault="009B3D56" w:rsidP="009B3D56">
      <w:pPr>
        <w:autoSpaceDE w:val="0"/>
        <w:autoSpaceDN w:val="0"/>
        <w:adjustRightInd w:val="0"/>
        <w:spacing w:after="0" w:line="240" w:lineRule="auto"/>
        <w:ind w:left="540"/>
        <w:jc w:val="both"/>
        <w:rPr>
          <w:rFonts w:ascii="Liberation Serif" w:hAnsi="Liberation Serif"/>
          <w:sz w:val="28"/>
          <w:szCs w:val="28"/>
        </w:rPr>
      </w:pPr>
    </w:p>
    <w:p w:rsidR="009B3D56" w:rsidRPr="00375B4F" w:rsidRDefault="009B3D56" w:rsidP="009B3D56">
      <w:pPr>
        <w:autoSpaceDE w:val="0"/>
        <w:autoSpaceDN w:val="0"/>
        <w:adjustRightInd w:val="0"/>
        <w:spacing w:after="0" w:line="240" w:lineRule="auto"/>
        <w:rPr>
          <w:rFonts w:ascii="Liberation Serif" w:hAnsi="Liberation Serif"/>
          <w:sz w:val="28"/>
          <w:szCs w:val="28"/>
        </w:rPr>
      </w:pPr>
      <w:r w:rsidRPr="00375B4F">
        <w:rPr>
          <w:rFonts w:ascii="Liberation Serif" w:hAnsi="Liberation Serif"/>
          <w:sz w:val="28"/>
          <w:szCs w:val="28"/>
        </w:rPr>
        <w:t>Ф.И.О., должность, подпись уполномоченного лица, печать</w:t>
      </w:r>
    </w:p>
    <w:p w:rsidR="009B3D56" w:rsidRPr="00375B4F" w:rsidRDefault="009B3D56" w:rsidP="009B3D56">
      <w:pPr>
        <w:autoSpaceDE w:val="0"/>
        <w:autoSpaceDN w:val="0"/>
        <w:adjustRightInd w:val="0"/>
        <w:spacing w:after="0" w:line="240" w:lineRule="auto"/>
        <w:rPr>
          <w:rFonts w:ascii="Liberation Serif" w:hAnsi="Liberation Serif"/>
          <w:sz w:val="28"/>
          <w:szCs w:val="28"/>
        </w:rPr>
      </w:pPr>
      <w:r>
        <w:rPr>
          <w:rFonts w:ascii="Liberation Serif" w:hAnsi="Liberation Serif"/>
          <w:sz w:val="28"/>
          <w:szCs w:val="28"/>
        </w:rPr>
        <w:t xml:space="preserve">                                                                                                                                     </w:t>
      </w:r>
    </w:p>
    <w:p w:rsidR="0060646F" w:rsidRPr="00473F58" w:rsidRDefault="0060646F" w:rsidP="0060646F">
      <w:pPr>
        <w:autoSpaceDE w:val="0"/>
        <w:autoSpaceDN w:val="0"/>
        <w:adjustRightInd w:val="0"/>
        <w:spacing w:after="0" w:line="240" w:lineRule="auto"/>
        <w:ind w:firstLine="540"/>
        <w:rPr>
          <w:rFonts w:ascii="Liberation Serif" w:hAnsi="Liberation Serif"/>
          <w:sz w:val="28"/>
          <w:szCs w:val="28"/>
        </w:rPr>
      </w:pPr>
      <w:r>
        <w:rPr>
          <w:rFonts w:ascii="Liberation Serif" w:hAnsi="Liberation Serif"/>
          <w:sz w:val="28"/>
          <w:szCs w:val="28"/>
        </w:rPr>
        <w:t xml:space="preserve">                                      </w:t>
      </w:r>
    </w:p>
    <w:sectPr w:rsidR="0060646F" w:rsidRPr="00473F58" w:rsidSect="00140608">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EB5"/>
    <w:rsid w:val="00011603"/>
    <w:rsid w:val="00012503"/>
    <w:rsid w:val="0005161E"/>
    <w:rsid w:val="000C76AE"/>
    <w:rsid w:val="000E0D64"/>
    <w:rsid w:val="00120128"/>
    <w:rsid w:val="00140608"/>
    <w:rsid w:val="001638BA"/>
    <w:rsid w:val="001858BC"/>
    <w:rsid w:val="002021E5"/>
    <w:rsid w:val="002A2F08"/>
    <w:rsid w:val="002A46E8"/>
    <w:rsid w:val="002C212D"/>
    <w:rsid w:val="002E1583"/>
    <w:rsid w:val="003244F5"/>
    <w:rsid w:val="003E09FB"/>
    <w:rsid w:val="0041215F"/>
    <w:rsid w:val="00422EB5"/>
    <w:rsid w:val="00434933"/>
    <w:rsid w:val="00453A68"/>
    <w:rsid w:val="00461481"/>
    <w:rsid w:val="00473F58"/>
    <w:rsid w:val="004820BC"/>
    <w:rsid w:val="004E4D17"/>
    <w:rsid w:val="00522F9E"/>
    <w:rsid w:val="005E622C"/>
    <w:rsid w:val="00603556"/>
    <w:rsid w:val="0060646F"/>
    <w:rsid w:val="00615261"/>
    <w:rsid w:val="00623E70"/>
    <w:rsid w:val="006E52BF"/>
    <w:rsid w:val="007C3B70"/>
    <w:rsid w:val="00805660"/>
    <w:rsid w:val="00895259"/>
    <w:rsid w:val="00896E41"/>
    <w:rsid w:val="008D6493"/>
    <w:rsid w:val="008E1891"/>
    <w:rsid w:val="009011C3"/>
    <w:rsid w:val="009936AE"/>
    <w:rsid w:val="009B3D56"/>
    <w:rsid w:val="009F1FB5"/>
    <w:rsid w:val="00A21481"/>
    <w:rsid w:val="00A71ACA"/>
    <w:rsid w:val="00A72C56"/>
    <w:rsid w:val="00A86153"/>
    <w:rsid w:val="00A8776F"/>
    <w:rsid w:val="00AB00BC"/>
    <w:rsid w:val="00AE1E83"/>
    <w:rsid w:val="00B97BD7"/>
    <w:rsid w:val="00BB732A"/>
    <w:rsid w:val="00C00A37"/>
    <w:rsid w:val="00C45EC0"/>
    <w:rsid w:val="00C74D10"/>
    <w:rsid w:val="00C8204A"/>
    <w:rsid w:val="00C847EF"/>
    <w:rsid w:val="00CC2976"/>
    <w:rsid w:val="00CF1C8E"/>
    <w:rsid w:val="00D57509"/>
    <w:rsid w:val="00DC7D64"/>
    <w:rsid w:val="00DE396F"/>
    <w:rsid w:val="00E87AE3"/>
    <w:rsid w:val="00F352D6"/>
    <w:rsid w:val="00F94030"/>
    <w:rsid w:val="00FA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B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2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40608"/>
    <w:pPr>
      <w:ind w:left="720"/>
      <w:contextualSpacing/>
    </w:pPr>
  </w:style>
  <w:style w:type="paragraph" w:styleId="a4">
    <w:name w:val="No Spacing"/>
    <w:qFormat/>
    <w:rsid w:val="00A21481"/>
    <w:pPr>
      <w:spacing w:after="0" w:line="240" w:lineRule="auto"/>
    </w:pPr>
    <w:rPr>
      <w:rFonts w:ascii="Calibri" w:eastAsia="Calibri" w:hAnsi="Calibri" w:cs="Times New Roman"/>
    </w:rPr>
  </w:style>
  <w:style w:type="paragraph" w:customStyle="1" w:styleId="ConsPlusCell">
    <w:name w:val="ConsPlusCell"/>
    <w:uiPriority w:val="99"/>
    <w:rsid w:val="006064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CC2976"/>
    <w:rPr>
      <w:color w:val="0000FF" w:themeColor="hyperlink"/>
      <w:u w:val="single"/>
    </w:rPr>
  </w:style>
  <w:style w:type="paragraph" w:styleId="a6">
    <w:name w:val="Normal (Web)"/>
    <w:basedOn w:val="a"/>
    <w:uiPriority w:val="99"/>
    <w:semiHidden/>
    <w:unhideWhenUsed/>
    <w:rsid w:val="0012012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unhideWhenUsed/>
    <w:rsid w:val="00DC7D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380065">
      <w:bodyDiv w:val="1"/>
      <w:marLeft w:val="0"/>
      <w:marRight w:val="0"/>
      <w:marTop w:val="0"/>
      <w:marBottom w:val="0"/>
      <w:divBdr>
        <w:top w:val="none" w:sz="0" w:space="0" w:color="auto"/>
        <w:left w:val="none" w:sz="0" w:space="0" w:color="auto"/>
        <w:bottom w:val="none" w:sz="0" w:space="0" w:color="auto"/>
        <w:right w:val="none" w:sz="0" w:space="0" w:color="auto"/>
      </w:divBdr>
    </w:div>
    <w:div w:id="7394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cg-8marta.ru/" TargetMode="External"/><Relationship Id="rId4" Type="http://schemas.openxmlformats.org/officeDocument/2006/relationships/hyperlink" Target="http://tcg-8mar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4522</Words>
  <Characters>25780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dc:creator>
  <cp:lastModifiedBy>Ingener</cp:lastModifiedBy>
  <cp:revision>53</cp:revision>
  <dcterms:created xsi:type="dcterms:W3CDTF">2023-04-04T08:20:00Z</dcterms:created>
  <dcterms:modified xsi:type="dcterms:W3CDTF">2023-04-25T04:31:00Z</dcterms:modified>
</cp:coreProperties>
</file>